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C64" w:rsidRPr="001D2C64" w:rsidRDefault="001D2C64">
      <w:pPr>
        <w:rPr>
          <w:b/>
          <w:sz w:val="28"/>
          <w:u w:val="single"/>
          <w:lang w:val="en-US"/>
        </w:rPr>
      </w:pPr>
      <w:r w:rsidRPr="001D2C64">
        <w:rPr>
          <w:b/>
          <w:sz w:val="28"/>
          <w:u w:val="single"/>
          <w:lang w:val="en-US"/>
        </w:rPr>
        <w:t>TABLE OF CONTENTS</w:t>
      </w:r>
    </w:p>
    <w:p w:rsidR="001D2C64" w:rsidRDefault="001D2C64">
      <w:pPr>
        <w:rPr>
          <w:b/>
          <w:sz w:val="28"/>
          <w:lang w:val="en-US"/>
        </w:rPr>
      </w:pPr>
    </w:p>
    <w:p w:rsidR="005732EC" w:rsidRPr="005732EC" w:rsidRDefault="005732EC">
      <w:pPr>
        <w:rPr>
          <w:i/>
          <w:sz w:val="28"/>
          <w:lang w:val="en-US"/>
        </w:rPr>
      </w:pPr>
      <w:r w:rsidRPr="005732EC">
        <w:rPr>
          <w:i/>
          <w:sz w:val="28"/>
          <w:lang w:val="en-US"/>
        </w:rPr>
        <w:t>Click In-Document Links Below</w:t>
      </w:r>
    </w:p>
    <w:p w:rsidR="005732EC" w:rsidRDefault="005732EC">
      <w:pPr>
        <w:rPr>
          <w:b/>
          <w:sz w:val="28"/>
          <w:lang w:val="en-US"/>
        </w:rPr>
      </w:pPr>
    </w:p>
    <w:p w:rsidR="001D2C64" w:rsidRDefault="001D2C64">
      <w:pPr>
        <w:rPr>
          <w:b/>
          <w:sz w:val="28"/>
          <w:lang w:val="en-US"/>
        </w:rPr>
      </w:pPr>
      <w:r>
        <w:rPr>
          <w:b/>
          <w:sz w:val="28"/>
          <w:lang w:val="en-US"/>
        </w:rPr>
        <w:t>For Social Studies Educators:</w:t>
      </w:r>
    </w:p>
    <w:p w:rsidR="001D2C64" w:rsidRPr="001D2C64" w:rsidRDefault="005732EC">
      <w:pPr>
        <w:rPr>
          <w:sz w:val="28"/>
          <w:lang w:val="en-US"/>
        </w:rPr>
      </w:pPr>
      <w:hyperlink w:anchor="Social_Studies_Description" w:history="1">
        <w:r w:rsidR="001D2C64" w:rsidRPr="005732EC">
          <w:rPr>
            <w:rStyle w:val="Hyperlink"/>
            <w:sz w:val="28"/>
            <w:lang w:val="en-US"/>
          </w:rPr>
          <w:t>TOP Fellow</w:t>
        </w:r>
        <w:r w:rsidR="001D2C64" w:rsidRPr="005732EC">
          <w:rPr>
            <w:rStyle w:val="Hyperlink"/>
            <w:sz w:val="28"/>
            <w:lang w:val="en-US"/>
          </w:rPr>
          <w:t xml:space="preserve"> </w:t>
        </w:r>
        <w:r w:rsidR="001D2C64" w:rsidRPr="005732EC">
          <w:rPr>
            <w:rStyle w:val="Hyperlink"/>
            <w:sz w:val="28"/>
            <w:lang w:val="en-US"/>
          </w:rPr>
          <w:t>L</w:t>
        </w:r>
        <w:r w:rsidR="001D2C64" w:rsidRPr="005732EC">
          <w:rPr>
            <w:rStyle w:val="Hyperlink"/>
            <w:sz w:val="28"/>
            <w:lang w:val="en-US"/>
          </w:rPr>
          <w:t>e</w:t>
        </w:r>
        <w:r w:rsidR="001D2C64" w:rsidRPr="005732EC">
          <w:rPr>
            <w:rStyle w:val="Hyperlink"/>
            <w:sz w:val="28"/>
            <w:lang w:val="en-US"/>
          </w:rPr>
          <w:t>sson Compone</w:t>
        </w:r>
        <w:r w:rsidR="001D2C64" w:rsidRPr="005732EC">
          <w:rPr>
            <w:rStyle w:val="Hyperlink"/>
            <w:sz w:val="28"/>
            <w:lang w:val="en-US"/>
          </w:rPr>
          <w:t>n</w:t>
        </w:r>
        <w:r w:rsidR="001D2C64" w:rsidRPr="005732EC">
          <w:rPr>
            <w:rStyle w:val="Hyperlink"/>
            <w:sz w:val="28"/>
            <w:lang w:val="en-US"/>
          </w:rPr>
          <w:t>ts: I</w:t>
        </w:r>
        <w:r w:rsidR="001D2C64" w:rsidRPr="005732EC">
          <w:rPr>
            <w:rStyle w:val="Hyperlink"/>
            <w:sz w:val="28"/>
            <w:lang w:val="en-US"/>
          </w:rPr>
          <w:t>n</w:t>
        </w:r>
        <w:r w:rsidR="001D2C64" w:rsidRPr="005732EC">
          <w:rPr>
            <w:rStyle w:val="Hyperlink"/>
            <w:sz w:val="28"/>
            <w:lang w:val="en-US"/>
          </w:rPr>
          <w:t>str</w:t>
        </w:r>
        <w:r w:rsidR="001D2C64" w:rsidRPr="005732EC">
          <w:rPr>
            <w:rStyle w:val="Hyperlink"/>
            <w:sz w:val="28"/>
            <w:lang w:val="en-US"/>
          </w:rPr>
          <w:t>u</w:t>
        </w:r>
        <w:r w:rsidR="001D2C64" w:rsidRPr="005732EC">
          <w:rPr>
            <w:rStyle w:val="Hyperlink"/>
            <w:sz w:val="28"/>
            <w:lang w:val="en-US"/>
          </w:rPr>
          <w:t>cti</w:t>
        </w:r>
        <w:r w:rsidR="001D2C64" w:rsidRPr="005732EC">
          <w:rPr>
            <w:rStyle w:val="Hyperlink"/>
            <w:sz w:val="28"/>
            <w:lang w:val="en-US"/>
          </w:rPr>
          <w:t>o</w:t>
        </w:r>
        <w:r w:rsidR="001D2C64" w:rsidRPr="005732EC">
          <w:rPr>
            <w:rStyle w:val="Hyperlink"/>
            <w:sz w:val="28"/>
            <w:lang w:val="en-US"/>
          </w:rPr>
          <w:t>n Gui</w:t>
        </w:r>
        <w:r w:rsidR="001D2C64" w:rsidRPr="005732EC">
          <w:rPr>
            <w:rStyle w:val="Hyperlink"/>
            <w:sz w:val="28"/>
            <w:lang w:val="en-US"/>
          </w:rPr>
          <w:t>d</w:t>
        </w:r>
        <w:r w:rsidR="001D2C64" w:rsidRPr="005732EC">
          <w:rPr>
            <w:rStyle w:val="Hyperlink"/>
            <w:sz w:val="28"/>
            <w:lang w:val="en-US"/>
          </w:rPr>
          <w:t>e</w:t>
        </w:r>
        <w:r w:rsidR="001D2C64" w:rsidRPr="005732EC">
          <w:rPr>
            <w:rStyle w:val="Hyperlink"/>
            <w:sz w:val="28"/>
            <w:lang w:val="en-US"/>
          </w:rPr>
          <w:tab/>
        </w:r>
        <w:r w:rsidR="001D2C64" w:rsidRPr="005732EC">
          <w:rPr>
            <w:rStyle w:val="Hyperlink"/>
            <w:sz w:val="28"/>
            <w:lang w:val="en-US"/>
          </w:rPr>
          <w:tab/>
          <w:t>P. 2</w:t>
        </w:r>
      </w:hyperlink>
    </w:p>
    <w:p w:rsidR="001D2C64" w:rsidRPr="001D2C64" w:rsidRDefault="001D2C64">
      <w:pPr>
        <w:rPr>
          <w:sz w:val="28"/>
          <w:lang w:val="en-US"/>
        </w:rPr>
      </w:pPr>
      <w:hyperlink w:anchor="Social_Studies_Template" w:history="1">
        <w:r w:rsidRPr="001D2C64">
          <w:rPr>
            <w:rStyle w:val="Hyperlink"/>
            <w:sz w:val="28"/>
            <w:lang w:val="en-US"/>
          </w:rPr>
          <w:t>TOP Fellow Lesson Compone</w:t>
        </w:r>
        <w:r w:rsidRPr="001D2C64">
          <w:rPr>
            <w:rStyle w:val="Hyperlink"/>
            <w:sz w:val="28"/>
            <w:lang w:val="en-US"/>
          </w:rPr>
          <w:t>n</w:t>
        </w:r>
        <w:r w:rsidRPr="001D2C64">
          <w:rPr>
            <w:rStyle w:val="Hyperlink"/>
            <w:sz w:val="28"/>
            <w:lang w:val="en-US"/>
          </w:rPr>
          <w:t>ts: Blan</w:t>
        </w:r>
        <w:r w:rsidRPr="001D2C64">
          <w:rPr>
            <w:rStyle w:val="Hyperlink"/>
            <w:sz w:val="28"/>
            <w:lang w:val="en-US"/>
          </w:rPr>
          <w:t>k</w:t>
        </w:r>
        <w:r w:rsidRPr="001D2C64">
          <w:rPr>
            <w:rStyle w:val="Hyperlink"/>
            <w:sz w:val="28"/>
            <w:lang w:val="en-US"/>
          </w:rPr>
          <w:t xml:space="preserve"> Templat</w:t>
        </w:r>
        <w:r w:rsidRPr="001D2C64">
          <w:rPr>
            <w:rStyle w:val="Hyperlink"/>
            <w:sz w:val="28"/>
            <w:lang w:val="en-US"/>
          </w:rPr>
          <w:t>e</w:t>
        </w:r>
        <w:r w:rsidRPr="001D2C64">
          <w:rPr>
            <w:rStyle w:val="Hyperlink"/>
            <w:sz w:val="28"/>
            <w:lang w:val="en-US"/>
          </w:rPr>
          <w:tab/>
        </w:r>
        <w:r w:rsidRPr="001D2C64">
          <w:rPr>
            <w:rStyle w:val="Hyperlink"/>
            <w:sz w:val="28"/>
            <w:lang w:val="en-US"/>
          </w:rPr>
          <w:tab/>
        </w:r>
        <w:r w:rsidRPr="001D2C64">
          <w:rPr>
            <w:rStyle w:val="Hyperlink"/>
            <w:sz w:val="28"/>
            <w:lang w:val="en-US"/>
          </w:rPr>
          <w:tab/>
          <w:t>P. 9</w:t>
        </w:r>
      </w:hyperlink>
    </w:p>
    <w:p w:rsidR="001D2C64" w:rsidRDefault="001D2C64">
      <w:pPr>
        <w:rPr>
          <w:b/>
          <w:sz w:val="28"/>
          <w:lang w:val="en-US"/>
        </w:rPr>
      </w:pPr>
    </w:p>
    <w:p w:rsidR="001D2C64" w:rsidRDefault="001D2C64">
      <w:pPr>
        <w:rPr>
          <w:b/>
          <w:sz w:val="28"/>
          <w:lang w:val="en-US"/>
        </w:rPr>
      </w:pPr>
      <w:r>
        <w:rPr>
          <w:b/>
          <w:sz w:val="28"/>
          <w:lang w:val="en-US"/>
        </w:rPr>
        <w:t>For STEM Educators:</w:t>
      </w:r>
    </w:p>
    <w:p w:rsidR="001D2C64" w:rsidRPr="001D2C64" w:rsidRDefault="001D2C64">
      <w:pPr>
        <w:rPr>
          <w:sz w:val="28"/>
          <w:lang w:val="en-US"/>
        </w:rPr>
      </w:pPr>
      <w:hyperlink w:anchor="STEM_Description" w:history="1">
        <w:r w:rsidRPr="001D2C64">
          <w:rPr>
            <w:rStyle w:val="Hyperlink"/>
            <w:sz w:val="28"/>
            <w:lang w:val="en-US"/>
          </w:rPr>
          <w:t>TOP Fellow Lesson Comp</w:t>
        </w:r>
        <w:r w:rsidRPr="001D2C64">
          <w:rPr>
            <w:rStyle w:val="Hyperlink"/>
            <w:sz w:val="28"/>
            <w:lang w:val="en-US"/>
          </w:rPr>
          <w:t>o</w:t>
        </w:r>
        <w:r w:rsidRPr="001D2C64">
          <w:rPr>
            <w:rStyle w:val="Hyperlink"/>
            <w:sz w:val="28"/>
            <w:lang w:val="en-US"/>
          </w:rPr>
          <w:t>nents: Ins</w:t>
        </w:r>
        <w:r w:rsidRPr="001D2C64">
          <w:rPr>
            <w:rStyle w:val="Hyperlink"/>
            <w:sz w:val="28"/>
            <w:lang w:val="en-US"/>
          </w:rPr>
          <w:t>t</w:t>
        </w:r>
        <w:r w:rsidRPr="001D2C64">
          <w:rPr>
            <w:rStyle w:val="Hyperlink"/>
            <w:sz w:val="28"/>
            <w:lang w:val="en-US"/>
          </w:rPr>
          <w:t>ruction Gu</w:t>
        </w:r>
        <w:r w:rsidRPr="001D2C64">
          <w:rPr>
            <w:rStyle w:val="Hyperlink"/>
            <w:sz w:val="28"/>
            <w:lang w:val="en-US"/>
          </w:rPr>
          <w:t>i</w:t>
        </w:r>
        <w:r w:rsidRPr="001D2C64">
          <w:rPr>
            <w:rStyle w:val="Hyperlink"/>
            <w:sz w:val="28"/>
            <w:lang w:val="en-US"/>
          </w:rPr>
          <w:t xml:space="preserve">de </w:t>
        </w:r>
        <w:r w:rsidRPr="001D2C64">
          <w:rPr>
            <w:rStyle w:val="Hyperlink"/>
            <w:sz w:val="28"/>
            <w:lang w:val="en-US"/>
          </w:rPr>
          <w:tab/>
        </w:r>
        <w:r w:rsidRPr="001D2C64">
          <w:rPr>
            <w:rStyle w:val="Hyperlink"/>
            <w:sz w:val="28"/>
            <w:lang w:val="en-US"/>
          </w:rPr>
          <w:tab/>
          <w:t>P. 13</w:t>
        </w:r>
      </w:hyperlink>
    </w:p>
    <w:p w:rsidR="001D2C64" w:rsidRDefault="001D2C64">
      <w:pPr>
        <w:rPr>
          <w:b/>
          <w:sz w:val="28"/>
          <w:lang w:val="en-US"/>
        </w:rPr>
      </w:pPr>
      <w:hyperlink w:anchor="STEM_Template" w:history="1">
        <w:r w:rsidRPr="001D2C64">
          <w:rPr>
            <w:rStyle w:val="Hyperlink"/>
            <w:sz w:val="28"/>
            <w:lang w:val="en-US"/>
          </w:rPr>
          <w:t xml:space="preserve">TOP </w:t>
        </w:r>
        <w:bookmarkStart w:id="0" w:name="_GoBack"/>
        <w:bookmarkEnd w:id="0"/>
        <w:r w:rsidRPr="001D2C64">
          <w:rPr>
            <w:rStyle w:val="Hyperlink"/>
            <w:sz w:val="28"/>
            <w:lang w:val="en-US"/>
          </w:rPr>
          <w:t>Fellow Lesson Component</w:t>
        </w:r>
        <w:r w:rsidRPr="001D2C64">
          <w:rPr>
            <w:rStyle w:val="Hyperlink"/>
            <w:sz w:val="28"/>
            <w:lang w:val="en-US"/>
          </w:rPr>
          <w:t>s</w:t>
        </w:r>
        <w:r w:rsidRPr="001D2C64">
          <w:rPr>
            <w:rStyle w:val="Hyperlink"/>
            <w:sz w:val="28"/>
            <w:lang w:val="en-US"/>
          </w:rPr>
          <w:t>: Blank Tem</w:t>
        </w:r>
        <w:r w:rsidRPr="001D2C64">
          <w:rPr>
            <w:rStyle w:val="Hyperlink"/>
            <w:sz w:val="28"/>
            <w:lang w:val="en-US"/>
          </w:rPr>
          <w:t>p</w:t>
        </w:r>
        <w:r w:rsidRPr="001D2C64">
          <w:rPr>
            <w:rStyle w:val="Hyperlink"/>
            <w:sz w:val="28"/>
            <w:lang w:val="en-US"/>
          </w:rPr>
          <w:t>late</w:t>
        </w:r>
        <w:r w:rsidRPr="001D2C64">
          <w:rPr>
            <w:rStyle w:val="Hyperlink"/>
            <w:sz w:val="28"/>
            <w:lang w:val="en-US"/>
          </w:rPr>
          <w:tab/>
        </w:r>
        <w:r w:rsidRPr="001D2C64">
          <w:rPr>
            <w:rStyle w:val="Hyperlink"/>
            <w:sz w:val="28"/>
            <w:lang w:val="en-US"/>
          </w:rPr>
          <w:tab/>
        </w:r>
        <w:r w:rsidRPr="001D2C64">
          <w:rPr>
            <w:rStyle w:val="Hyperlink"/>
            <w:sz w:val="28"/>
            <w:lang w:val="en-US"/>
          </w:rPr>
          <w:tab/>
          <w:t>P. 20</w:t>
        </w:r>
      </w:hyperlink>
      <w:r>
        <w:rPr>
          <w:b/>
          <w:sz w:val="28"/>
          <w:lang w:val="en-US"/>
        </w:rPr>
        <w:br w:type="page"/>
      </w:r>
    </w:p>
    <w:p w:rsidR="00072F19" w:rsidRPr="007E1F0A" w:rsidRDefault="00072F19" w:rsidP="001D2C64">
      <w:pPr>
        <w:jc w:val="center"/>
        <w:rPr>
          <w:b/>
          <w:sz w:val="28"/>
          <w:lang w:val="en-US"/>
        </w:rPr>
      </w:pPr>
      <w:bookmarkStart w:id="1" w:name="Social_Studies_Description"/>
      <w:r w:rsidRPr="006D62E5">
        <w:rPr>
          <w:b/>
          <w:sz w:val="28"/>
          <w:lang w:val="en-US"/>
        </w:rPr>
        <w:lastRenderedPageBreak/>
        <w:t>TOP Fellow Lesson Components</w:t>
      </w:r>
      <w:bookmarkEnd w:id="1"/>
    </w:p>
    <w:p w:rsidR="00072F19" w:rsidRDefault="00072F19" w:rsidP="00072F19">
      <w:pPr>
        <w:rPr>
          <w:sz w:val="24"/>
          <w:szCs w:val="24"/>
          <w:lang w:val="en-US"/>
        </w:rPr>
      </w:pPr>
      <w:r w:rsidRPr="007E1F0A">
        <w:rPr>
          <w:b/>
          <w:sz w:val="24"/>
          <w:szCs w:val="24"/>
          <w:lang w:val="en-US"/>
        </w:rPr>
        <w:t>OBJECTIVE:</w:t>
      </w:r>
      <w:r w:rsidRPr="007E1F0A">
        <w:rPr>
          <w:sz w:val="24"/>
          <w:szCs w:val="24"/>
          <w:lang w:val="en-US"/>
        </w:rPr>
        <w:t xml:space="preserve"> </w:t>
      </w:r>
      <w:r w:rsidRPr="007E1F0A">
        <w:rPr>
          <w:sz w:val="24"/>
          <w:szCs w:val="24"/>
          <w:lang w:val="en-US"/>
        </w:rPr>
        <w:br/>
        <w:t>Create an inquiry-based lesson or unit plan that will help your students learn more about cont</w:t>
      </w:r>
      <w:r>
        <w:rPr>
          <w:sz w:val="24"/>
          <w:szCs w:val="24"/>
          <w:lang w:val="en-US"/>
        </w:rPr>
        <w:t>emporary Germany. Your lesson may</w:t>
      </w:r>
      <w:r w:rsidRPr="007E1F0A">
        <w:rPr>
          <w:sz w:val="24"/>
          <w:szCs w:val="24"/>
          <w:lang w:val="en-US"/>
        </w:rPr>
        <w:t xml:space="preserve"> incor</w:t>
      </w:r>
      <w:r>
        <w:rPr>
          <w:sz w:val="24"/>
          <w:szCs w:val="24"/>
          <w:lang w:val="en-US"/>
        </w:rPr>
        <w:t>porate historical context, but the topic</w:t>
      </w:r>
      <w:r w:rsidRPr="007E1F0A">
        <w:rPr>
          <w:sz w:val="24"/>
          <w:szCs w:val="24"/>
          <w:lang w:val="en-US"/>
        </w:rPr>
        <w:t xml:space="preserve"> must have a strong connection to Germany today.</w:t>
      </w:r>
      <w:r>
        <w:rPr>
          <w:sz w:val="24"/>
          <w:szCs w:val="24"/>
          <w:lang w:val="en-US"/>
        </w:rPr>
        <w:t xml:space="preserve"> Use your study tour experiences for inspiration.</w:t>
      </w:r>
      <w:r w:rsidRPr="007E1F0A">
        <w:rPr>
          <w:sz w:val="24"/>
          <w:szCs w:val="24"/>
          <w:lang w:val="en-US"/>
        </w:rPr>
        <w:t xml:space="preserve"> </w:t>
      </w:r>
    </w:p>
    <w:p w:rsidR="001D2C64" w:rsidRDefault="001D2C64" w:rsidP="001D2C64">
      <w:pPr>
        <w:rPr>
          <w:sz w:val="24"/>
          <w:szCs w:val="24"/>
          <w:lang w:val="en-US"/>
        </w:rPr>
      </w:pPr>
      <w:r>
        <w:rPr>
          <w:rFonts w:ascii="Verdana" w:hAnsi="Verdana"/>
          <w:sz w:val="20"/>
          <w:szCs w:val="20"/>
          <w:lang w:val="en-US"/>
        </w:rPr>
        <w:t xml:space="preserve">*Note: </w:t>
      </w:r>
      <w:r w:rsidRPr="005C656D">
        <w:rPr>
          <w:rFonts w:ascii="Verdana" w:hAnsi="Verdana"/>
          <w:b/>
          <w:sz w:val="20"/>
          <w:szCs w:val="20"/>
          <w:lang w:val="en-US"/>
        </w:rPr>
        <w:t>This document contains both a Completion Guide</w:t>
      </w:r>
      <w:r>
        <w:rPr>
          <w:rFonts w:ascii="Verdana" w:hAnsi="Verdana"/>
          <w:sz w:val="20"/>
          <w:szCs w:val="20"/>
          <w:lang w:val="en-US"/>
        </w:rPr>
        <w:t xml:space="preserve"> (full instructions for how to design the unit, pages 1-</w:t>
      </w:r>
      <w:r>
        <w:rPr>
          <w:rFonts w:ascii="Verdana" w:hAnsi="Verdana"/>
          <w:sz w:val="20"/>
          <w:szCs w:val="20"/>
          <w:lang w:val="en-US"/>
        </w:rPr>
        <w:t>8</w:t>
      </w:r>
      <w:r>
        <w:rPr>
          <w:rFonts w:ascii="Verdana" w:hAnsi="Verdana"/>
          <w:sz w:val="20"/>
          <w:szCs w:val="20"/>
          <w:lang w:val="en-US"/>
        </w:rPr>
        <w:t xml:space="preserve">) </w:t>
      </w:r>
      <w:r w:rsidRPr="005C656D">
        <w:rPr>
          <w:rFonts w:ascii="Verdana" w:hAnsi="Verdana"/>
          <w:b/>
          <w:sz w:val="20"/>
          <w:szCs w:val="20"/>
          <w:lang w:val="en-US"/>
        </w:rPr>
        <w:t>and a blank</w:t>
      </w:r>
      <w:r>
        <w:rPr>
          <w:rFonts w:ascii="Verdana" w:hAnsi="Verdana"/>
          <w:sz w:val="20"/>
          <w:szCs w:val="20"/>
          <w:lang w:val="en-US"/>
        </w:rPr>
        <w:t xml:space="preserve"> </w:t>
      </w:r>
      <w:r w:rsidRPr="005C656D">
        <w:rPr>
          <w:rFonts w:ascii="Verdana" w:hAnsi="Verdana"/>
          <w:b/>
          <w:sz w:val="20"/>
          <w:szCs w:val="20"/>
          <w:lang w:val="en-US"/>
        </w:rPr>
        <w:t>Template</w:t>
      </w:r>
      <w:r>
        <w:rPr>
          <w:rFonts w:ascii="Verdana" w:hAnsi="Verdana"/>
          <w:sz w:val="20"/>
          <w:szCs w:val="20"/>
          <w:lang w:val="en-US"/>
        </w:rPr>
        <w:t xml:space="preserve"> (beginning on page </w:t>
      </w:r>
      <w:r>
        <w:rPr>
          <w:rFonts w:ascii="Verdana" w:hAnsi="Verdana"/>
          <w:sz w:val="20"/>
          <w:szCs w:val="20"/>
          <w:lang w:val="en-US"/>
        </w:rPr>
        <w:t>9</w:t>
      </w:r>
      <w:r>
        <w:rPr>
          <w:rFonts w:ascii="Verdana" w:hAnsi="Verdana"/>
          <w:sz w:val="20"/>
          <w:szCs w:val="20"/>
          <w:lang w:val="en-US"/>
        </w:rPr>
        <w:t>).</w:t>
      </w:r>
    </w:p>
    <w:p w:rsidR="001D2C64" w:rsidRPr="007E1F0A" w:rsidRDefault="001D2C64" w:rsidP="00072F19">
      <w:pPr>
        <w:rPr>
          <w:sz w:val="24"/>
          <w:szCs w:val="24"/>
          <w:lang w:val="en-US"/>
        </w:rPr>
      </w:pPr>
    </w:p>
    <w:p w:rsidR="00072F19" w:rsidRPr="00094654" w:rsidRDefault="00072F19" w:rsidP="00072F19">
      <w:pPr>
        <w:rPr>
          <w:sz w:val="24"/>
          <w:szCs w:val="24"/>
        </w:rPr>
      </w:pPr>
      <w:r w:rsidRPr="007E1F0A">
        <w:rPr>
          <w:b/>
          <w:sz w:val="24"/>
          <w:szCs w:val="24"/>
          <w:lang w:val="en-US"/>
        </w:rPr>
        <w:t>C3 FRAMEWORK</w:t>
      </w:r>
      <w:r>
        <w:rPr>
          <w:b/>
          <w:sz w:val="24"/>
          <w:szCs w:val="24"/>
          <w:lang w:val="en-US"/>
        </w:rPr>
        <w:t xml:space="preserve"> and INQUIRY DESIGN MODEL </w:t>
      </w:r>
      <w:r w:rsidRPr="00446399">
        <w:rPr>
          <w:b/>
          <w:sz w:val="24"/>
          <w:szCs w:val="24"/>
          <w:lang w:val="en-US"/>
        </w:rPr>
        <w:t>(IDM)™</w:t>
      </w:r>
      <w:r w:rsidRPr="007E1F0A">
        <w:rPr>
          <w:b/>
          <w:sz w:val="24"/>
          <w:szCs w:val="24"/>
          <w:lang w:val="en-US"/>
        </w:rPr>
        <w:t>:</w:t>
      </w:r>
      <w:r w:rsidRPr="007E1F0A">
        <w:rPr>
          <w:sz w:val="24"/>
          <w:szCs w:val="24"/>
          <w:lang w:val="en-US"/>
        </w:rPr>
        <w:br/>
      </w:r>
      <w:r>
        <w:rPr>
          <w:sz w:val="24"/>
          <w:szCs w:val="24"/>
          <w:lang w:val="en-US"/>
        </w:rPr>
        <w:t>Choose the</w:t>
      </w:r>
      <w:r w:rsidRPr="007E1F0A">
        <w:rPr>
          <w:sz w:val="24"/>
          <w:szCs w:val="24"/>
          <w:lang w:val="en-US"/>
        </w:rPr>
        <w:t xml:space="preserve"> C3 Framework indicators relevant for the </w:t>
      </w:r>
      <w:r>
        <w:rPr>
          <w:sz w:val="24"/>
          <w:szCs w:val="24"/>
          <w:lang w:val="en-US"/>
        </w:rPr>
        <w:t xml:space="preserve">subject and </w:t>
      </w:r>
      <w:r w:rsidRPr="007E1F0A">
        <w:rPr>
          <w:sz w:val="24"/>
          <w:szCs w:val="24"/>
          <w:lang w:val="en-US"/>
        </w:rPr>
        <w:t xml:space="preserve">grade level you teach. </w:t>
      </w:r>
      <w:hyperlink r:id="rId7" w:history="1">
        <w:r w:rsidRPr="00094654">
          <w:rPr>
            <w:rStyle w:val="Hyperlink"/>
            <w:sz w:val="24"/>
            <w:szCs w:val="24"/>
          </w:rPr>
          <w:t>https://www.socialstudies.org/sites/default/files/2017/Jun/c3-framework-for-social-studies-rev0617.pdf</w:t>
        </w:r>
      </w:hyperlink>
      <w:r w:rsidRPr="00094654">
        <w:rPr>
          <w:sz w:val="24"/>
          <w:szCs w:val="24"/>
        </w:rPr>
        <w:t xml:space="preserve"> </w:t>
      </w:r>
    </w:p>
    <w:p w:rsidR="00072F19" w:rsidRDefault="00072F19" w:rsidP="00072F19">
      <w:pPr>
        <w:rPr>
          <w:sz w:val="24"/>
          <w:szCs w:val="24"/>
          <w:lang w:val="en-US"/>
        </w:rPr>
      </w:pPr>
      <w:r w:rsidRPr="007E1F0A">
        <w:rPr>
          <w:sz w:val="24"/>
          <w:szCs w:val="24"/>
          <w:lang w:val="en-US"/>
        </w:rPr>
        <w:t>You are encouraged to use the Inquiry Design Model (IDM)™ to help structure your plans. Design your lesson around one Compelling Question, using Supporting Questions</w:t>
      </w:r>
      <w:r>
        <w:rPr>
          <w:sz w:val="24"/>
          <w:szCs w:val="24"/>
          <w:lang w:val="en-US"/>
        </w:rPr>
        <w:t xml:space="preserve"> and Formative Performance Tasks (activities or graphic organizers, for example)</w:t>
      </w:r>
      <w:r w:rsidRPr="007E1F0A">
        <w:rPr>
          <w:sz w:val="24"/>
          <w:szCs w:val="24"/>
          <w:lang w:val="en-US"/>
        </w:rPr>
        <w:t xml:space="preserve"> to scaffold your students’ learning.</w:t>
      </w:r>
      <w:r>
        <w:rPr>
          <w:sz w:val="24"/>
          <w:szCs w:val="24"/>
          <w:lang w:val="en-US"/>
        </w:rPr>
        <w:t xml:space="preserve"> After completing the Formative Performance Tasks, your students should feel prepared to answer the Compelling Question. </w:t>
      </w:r>
      <w:hyperlink r:id="rId8" w:history="1">
        <w:r w:rsidRPr="007E1F0A">
          <w:rPr>
            <w:rStyle w:val="Hyperlink"/>
            <w:sz w:val="24"/>
            <w:szCs w:val="24"/>
            <w:lang w:val="en-US"/>
          </w:rPr>
          <w:t>http://www.c3teachers.org/inquiry-design-model/</w:t>
        </w:r>
      </w:hyperlink>
      <w:r w:rsidRPr="007E1F0A">
        <w:rPr>
          <w:sz w:val="24"/>
          <w:szCs w:val="24"/>
          <w:lang w:val="en-US"/>
        </w:rPr>
        <w:t xml:space="preserve"> </w:t>
      </w:r>
    </w:p>
    <w:p w:rsidR="00072F19" w:rsidRPr="00467796" w:rsidRDefault="00072F19" w:rsidP="00072F19">
      <w:pPr>
        <w:rPr>
          <w:b/>
          <w:sz w:val="24"/>
          <w:szCs w:val="24"/>
          <w:lang w:val="en-US"/>
        </w:rPr>
      </w:pPr>
      <w:r w:rsidRPr="00467796">
        <w:rPr>
          <w:b/>
          <w:sz w:val="24"/>
          <w:szCs w:val="24"/>
          <w:lang w:val="en-US"/>
        </w:rPr>
        <w:t>FORMATTING:</w:t>
      </w:r>
    </w:p>
    <w:p w:rsidR="00072F19" w:rsidRPr="007E1F0A" w:rsidRDefault="00072F19" w:rsidP="00072F19">
      <w:pPr>
        <w:pStyle w:val="Listenabsatz"/>
        <w:numPr>
          <w:ilvl w:val="0"/>
          <w:numId w:val="1"/>
        </w:numPr>
        <w:jc w:val="both"/>
        <w:rPr>
          <w:sz w:val="24"/>
          <w:szCs w:val="24"/>
          <w:lang w:val="en-US"/>
        </w:rPr>
      </w:pPr>
      <w:r w:rsidRPr="007E1F0A">
        <w:rPr>
          <w:sz w:val="24"/>
          <w:szCs w:val="24"/>
          <w:lang w:val="en-US"/>
        </w:rPr>
        <w:t>Submit as a Word document.</w:t>
      </w:r>
    </w:p>
    <w:p w:rsidR="00072F19" w:rsidRPr="007E1F0A" w:rsidRDefault="00072F19" w:rsidP="00072F19">
      <w:pPr>
        <w:pStyle w:val="Listenabsatz"/>
        <w:numPr>
          <w:ilvl w:val="0"/>
          <w:numId w:val="1"/>
        </w:numPr>
        <w:jc w:val="both"/>
        <w:rPr>
          <w:sz w:val="24"/>
          <w:szCs w:val="24"/>
          <w:lang w:val="en-US"/>
        </w:rPr>
      </w:pPr>
      <w:r>
        <w:rPr>
          <w:sz w:val="24"/>
          <w:szCs w:val="24"/>
          <w:lang w:val="en-US"/>
        </w:rPr>
        <w:t>Produce one self-contained</w:t>
      </w:r>
      <w:r w:rsidRPr="007E1F0A">
        <w:rPr>
          <w:sz w:val="24"/>
          <w:szCs w:val="24"/>
          <w:lang w:val="en-US"/>
        </w:rPr>
        <w:t xml:space="preserve"> document that includes all handouts.</w:t>
      </w:r>
    </w:p>
    <w:p w:rsidR="00072F19" w:rsidRPr="007E1F0A" w:rsidRDefault="00072F19" w:rsidP="00072F19">
      <w:pPr>
        <w:pStyle w:val="Listenabsatz"/>
        <w:numPr>
          <w:ilvl w:val="0"/>
          <w:numId w:val="1"/>
        </w:numPr>
        <w:jc w:val="both"/>
        <w:rPr>
          <w:sz w:val="24"/>
          <w:szCs w:val="24"/>
          <w:lang w:val="en-US"/>
        </w:rPr>
      </w:pPr>
      <w:r>
        <w:rPr>
          <w:sz w:val="24"/>
          <w:szCs w:val="24"/>
          <w:lang w:val="en-US"/>
        </w:rPr>
        <w:t>Attach a PowerPoint presentation (optional).</w:t>
      </w:r>
    </w:p>
    <w:p w:rsidR="00072F19" w:rsidRPr="00467796" w:rsidRDefault="00072F19" w:rsidP="00072F19">
      <w:pPr>
        <w:pStyle w:val="Listenabsatz"/>
        <w:numPr>
          <w:ilvl w:val="0"/>
          <w:numId w:val="1"/>
        </w:numPr>
        <w:jc w:val="both"/>
        <w:rPr>
          <w:sz w:val="24"/>
          <w:szCs w:val="24"/>
          <w:lang w:val="en-US"/>
        </w:rPr>
      </w:pPr>
      <w:r w:rsidRPr="007E1F0A">
        <w:rPr>
          <w:sz w:val="24"/>
          <w:szCs w:val="24"/>
          <w:lang w:val="en-US"/>
        </w:rPr>
        <w:t>You are producing a professional document. Please treat it as such in regards to font, font size, and line spacing.</w:t>
      </w:r>
    </w:p>
    <w:p w:rsidR="00072F19" w:rsidRDefault="00072F19" w:rsidP="00072F19">
      <w:pPr>
        <w:pStyle w:val="Listenabsatz"/>
        <w:numPr>
          <w:ilvl w:val="0"/>
          <w:numId w:val="1"/>
        </w:numPr>
        <w:jc w:val="both"/>
        <w:rPr>
          <w:sz w:val="24"/>
          <w:szCs w:val="24"/>
          <w:lang w:val="en-US"/>
        </w:rPr>
      </w:pPr>
      <w:r w:rsidRPr="007E1F0A">
        <w:rPr>
          <w:sz w:val="24"/>
          <w:szCs w:val="24"/>
          <w:lang w:val="en-US"/>
        </w:rPr>
        <w:t>Your lesson should be of ap</w:t>
      </w:r>
      <w:r>
        <w:rPr>
          <w:sz w:val="24"/>
          <w:szCs w:val="24"/>
          <w:lang w:val="en-US"/>
        </w:rPr>
        <w:t>propriate length and detail so</w:t>
      </w:r>
      <w:r w:rsidRPr="007E1F0A">
        <w:rPr>
          <w:sz w:val="24"/>
          <w:szCs w:val="24"/>
          <w:lang w:val="en-US"/>
        </w:rPr>
        <w:t xml:space="preserve"> that it can be ‘transferable’ for use and </w:t>
      </w:r>
      <w:r>
        <w:rPr>
          <w:sz w:val="24"/>
          <w:szCs w:val="24"/>
          <w:lang w:val="en-US"/>
        </w:rPr>
        <w:t>adaptation</w:t>
      </w:r>
      <w:r w:rsidRPr="007E1F0A">
        <w:rPr>
          <w:sz w:val="24"/>
          <w:szCs w:val="24"/>
          <w:lang w:val="en-US"/>
        </w:rPr>
        <w:t xml:space="preserve"> by other educators. </w:t>
      </w:r>
    </w:p>
    <w:p w:rsidR="00072F19" w:rsidRPr="00BE1970" w:rsidRDefault="00072F19" w:rsidP="00072F19">
      <w:pPr>
        <w:pStyle w:val="Listenabsatz"/>
        <w:numPr>
          <w:ilvl w:val="0"/>
          <w:numId w:val="1"/>
        </w:numPr>
        <w:jc w:val="both"/>
        <w:rPr>
          <w:sz w:val="24"/>
          <w:szCs w:val="24"/>
          <w:lang w:val="en-US"/>
        </w:rPr>
      </w:pPr>
      <w:r w:rsidRPr="00BE1970">
        <w:rPr>
          <w:sz w:val="24"/>
          <w:szCs w:val="24"/>
          <w:lang w:val="en-US"/>
        </w:rPr>
        <w:t xml:space="preserve">Include modifications that you </w:t>
      </w:r>
      <w:r>
        <w:rPr>
          <w:sz w:val="24"/>
          <w:szCs w:val="24"/>
          <w:lang w:val="en-US"/>
        </w:rPr>
        <w:t xml:space="preserve">would </w:t>
      </w:r>
      <w:r w:rsidRPr="00BE1970">
        <w:rPr>
          <w:sz w:val="24"/>
          <w:szCs w:val="24"/>
          <w:lang w:val="en-US"/>
        </w:rPr>
        <w:t>recommend</w:t>
      </w:r>
      <w:r>
        <w:rPr>
          <w:sz w:val="24"/>
          <w:szCs w:val="24"/>
          <w:lang w:val="en-US"/>
        </w:rPr>
        <w:t xml:space="preserve"> to help </w:t>
      </w:r>
      <w:r w:rsidRPr="00BE1970">
        <w:rPr>
          <w:sz w:val="24"/>
          <w:szCs w:val="24"/>
          <w:lang w:val="en-US"/>
        </w:rPr>
        <w:t>differentiate for any students with special needs, English language learners, etc.</w:t>
      </w:r>
    </w:p>
    <w:p w:rsidR="00072F19" w:rsidRPr="007E1F0A" w:rsidRDefault="00072F19" w:rsidP="00072F19">
      <w:pPr>
        <w:pStyle w:val="Listenabsatz"/>
        <w:numPr>
          <w:ilvl w:val="0"/>
          <w:numId w:val="1"/>
        </w:numPr>
        <w:jc w:val="both"/>
        <w:rPr>
          <w:sz w:val="24"/>
          <w:szCs w:val="24"/>
          <w:lang w:val="en-US"/>
        </w:rPr>
      </w:pPr>
      <w:r>
        <w:rPr>
          <w:sz w:val="24"/>
          <w:szCs w:val="24"/>
          <w:lang w:val="en-US"/>
        </w:rPr>
        <w:t>P</w:t>
      </w:r>
      <w:r w:rsidRPr="007E1F0A">
        <w:rPr>
          <w:sz w:val="24"/>
          <w:szCs w:val="24"/>
          <w:lang w:val="en-US"/>
        </w:rPr>
        <w:t xml:space="preserve">rovide </w:t>
      </w:r>
      <w:r>
        <w:rPr>
          <w:sz w:val="24"/>
          <w:szCs w:val="24"/>
          <w:lang w:val="en-US"/>
        </w:rPr>
        <w:t xml:space="preserve">additional </w:t>
      </w:r>
      <w:r w:rsidRPr="007E1F0A">
        <w:rPr>
          <w:sz w:val="24"/>
          <w:szCs w:val="24"/>
          <w:lang w:val="en-US"/>
        </w:rPr>
        <w:t xml:space="preserve">resources and links </w:t>
      </w:r>
      <w:r>
        <w:rPr>
          <w:sz w:val="24"/>
          <w:szCs w:val="24"/>
          <w:lang w:val="en-US"/>
        </w:rPr>
        <w:t xml:space="preserve">so that </w:t>
      </w:r>
      <w:r w:rsidRPr="007E1F0A">
        <w:rPr>
          <w:sz w:val="24"/>
          <w:szCs w:val="24"/>
          <w:lang w:val="en-US"/>
        </w:rPr>
        <w:t xml:space="preserve">other educators </w:t>
      </w:r>
      <w:r>
        <w:rPr>
          <w:sz w:val="24"/>
          <w:szCs w:val="24"/>
          <w:lang w:val="en-US"/>
        </w:rPr>
        <w:t>can</w:t>
      </w:r>
      <w:r w:rsidRPr="007E1F0A">
        <w:rPr>
          <w:sz w:val="24"/>
          <w:szCs w:val="24"/>
          <w:lang w:val="en-US"/>
        </w:rPr>
        <w:t xml:space="preserve"> access </w:t>
      </w:r>
      <w:r>
        <w:rPr>
          <w:sz w:val="24"/>
          <w:szCs w:val="24"/>
          <w:lang w:val="en-US"/>
        </w:rPr>
        <w:t xml:space="preserve">helpful </w:t>
      </w:r>
      <w:r w:rsidRPr="007E1F0A">
        <w:rPr>
          <w:sz w:val="24"/>
          <w:szCs w:val="24"/>
          <w:lang w:val="en-US"/>
        </w:rPr>
        <w:t xml:space="preserve">background information. </w:t>
      </w:r>
    </w:p>
    <w:p w:rsidR="00072F19" w:rsidRDefault="00072F19" w:rsidP="00072F19">
      <w:pPr>
        <w:pStyle w:val="Listenabsatz"/>
        <w:numPr>
          <w:ilvl w:val="0"/>
          <w:numId w:val="1"/>
        </w:numPr>
        <w:jc w:val="both"/>
        <w:rPr>
          <w:sz w:val="24"/>
          <w:szCs w:val="24"/>
          <w:lang w:val="en-US"/>
        </w:rPr>
      </w:pPr>
      <w:r w:rsidRPr="007E1F0A">
        <w:rPr>
          <w:sz w:val="24"/>
          <w:szCs w:val="24"/>
          <w:lang w:val="en-US"/>
        </w:rPr>
        <w:t xml:space="preserve">If </w:t>
      </w:r>
      <w:r>
        <w:rPr>
          <w:sz w:val="24"/>
          <w:szCs w:val="24"/>
          <w:lang w:val="en-US"/>
        </w:rPr>
        <w:t xml:space="preserve">any </w:t>
      </w:r>
      <w:r w:rsidRPr="007E1F0A">
        <w:rPr>
          <w:sz w:val="24"/>
          <w:szCs w:val="24"/>
          <w:lang w:val="en-US"/>
        </w:rPr>
        <w:t xml:space="preserve">resources, artifacts, materials, etc. are not accessible to all educators, </w:t>
      </w:r>
      <w:r>
        <w:rPr>
          <w:sz w:val="24"/>
          <w:szCs w:val="24"/>
          <w:lang w:val="en-US"/>
        </w:rPr>
        <w:t>identify</w:t>
      </w:r>
      <w:r w:rsidRPr="007E1F0A">
        <w:rPr>
          <w:sz w:val="24"/>
          <w:szCs w:val="24"/>
          <w:lang w:val="en-US"/>
        </w:rPr>
        <w:t xml:space="preserve"> alternatives that</w:t>
      </w:r>
      <w:r>
        <w:rPr>
          <w:sz w:val="24"/>
          <w:szCs w:val="24"/>
          <w:lang w:val="en-US"/>
        </w:rPr>
        <w:t xml:space="preserve"> would</w:t>
      </w:r>
      <w:r w:rsidRPr="007E1F0A">
        <w:rPr>
          <w:sz w:val="24"/>
          <w:szCs w:val="24"/>
          <w:lang w:val="en-US"/>
        </w:rPr>
        <w:t xml:space="preserve"> allow access to </w:t>
      </w:r>
      <w:r>
        <w:rPr>
          <w:sz w:val="24"/>
          <w:szCs w:val="24"/>
          <w:lang w:val="en-US"/>
        </w:rPr>
        <w:t>similar</w:t>
      </w:r>
      <w:r w:rsidRPr="007E1F0A">
        <w:rPr>
          <w:sz w:val="24"/>
          <w:szCs w:val="24"/>
          <w:lang w:val="en-US"/>
        </w:rPr>
        <w:t xml:space="preserve"> resources.</w:t>
      </w:r>
    </w:p>
    <w:p w:rsidR="00072F19" w:rsidRDefault="00072F19" w:rsidP="00072F19">
      <w:pPr>
        <w:pStyle w:val="Listenabsatz"/>
        <w:numPr>
          <w:ilvl w:val="0"/>
          <w:numId w:val="1"/>
        </w:numPr>
        <w:jc w:val="both"/>
        <w:rPr>
          <w:sz w:val="24"/>
          <w:szCs w:val="24"/>
          <w:lang w:val="en-US"/>
        </w:rPr>
      </w:pPr>
      <w:r w:rsidRPr="00F94BE4">
        <w:rPr>
          <w:sz w:val="24"/>
          <w:szCs w:val="24"/>
          <w:lang w:val="en-US"/>
        </w:rPr>
        <w:lastRenderedPageBreak/>
        <w:t xml:space="preserve">All primary and secondary contributions must be properly sourced. Please consult the </w:t>
      </w:r>
      <w:hyperlink r:id="rId9" w:history="1">
        <w:r w:rsidRPr="00F94BE4">
          <w:rPr>
            <w:rStyle w:val="Hyperlink"/>
            <w:b/>
            <w:sz w:val="24"/>
            <w:szCs w:val="24"/>
            <w:lang w:val="en-US"/>
          </w:rPr>
          <w:t>MLA Style and Formatting Guide</w:t>
        </w:r>
      </w:hyperlink>
      <w:r w:rsidRPr="00F94BE4">
        <w:rPr>
          <w:sz w:val="24"/>
          <w:szCs w:val="24"/>
          <w:lang w:val="en-US"/>
        </w:rPr>
        <w:t xml:space="preserve"> for information on proper citation. </w:t>
      </w:r>
      <w:r w:rsidRPr="00F94BE4">
        <w:rPr>
          <w:sz w:val="24"/>
          <w:szCs w:val="24"/>
          <w:lang w:val="en-US"/>
        </w:rPr>
        <w:tab/>
      </w:r>
    </w:p>
    <w:p w:rsidR="00072F19" w:rsidRPr="00F94BE4" w:rsidRDefault="00072F19" w:rsidP="00072F19">
      <w:pPr>
        <w:pStyle w:val="Listenabsatz"/>
        <w:jc w:val="both"/>
        <w:rPr>
          <w:sz w:val="24"/>
          <w:szCs w:val="24"/>
          <w:lang w:val="en-US"/>
        </w:rPr>
      </w:pPr>
      <w:r w:rsidRPr="00F94BE4">
        <w:rPr>
          <w:sz w:val="24"/>
          <w:szCs w:val="24"/>
          <w:lang w:val="en-US"/>
        </w:rPr>
        <w:tab/>
      </w:r>
      <w:r w:rsidRPr="00F94BE4">
        <w:rPr>
          <w:sz w:val="24"/>
          <w:szCs w:val="24"/>
          <w:lang w:val="en-US"/>
        </w:rPr>
        <w:tab/>
      </w:r>
    </w:p>
    <w:p w:rsidR="00072F19" w:rsidRDefault="00072F19">
      <w:pPr>
        <w:rPr>
          <w:sz w:val="18"/>
          <w:lang w:val="en-US"/>
        </w:rPr>
      </w:pPr>
      <w:r>
        <w:rPr>
          <w:sz w:val="18"/>
          <w:lang w:val="en-US"/>
        </w:rPr>
        <w:br w:type="page"/>
      </w:r>
    </w:p>
    <w:p w:rsidR="00072F19" w:rsidRPr="00560E4B" w:rsidRDefault="00072F19" w:rsidP="00072F19">
      <w:pPr>
        <w:pStyle w:val="Fuzeile"/>
        <w:rPr>
          <w:sz w:val="18"/>
          <w:lang w:val="en-US"/>
        </w:rPr>
      </w:pPr>
    </w:p>
    <w:p w:rsidR="00072F19" w:rsidRPr="00F94BE4" w:rsidRDefault="00072F19" w:rsidP="001D2C64">
      <w:pPr>
        <w:pStyle w:val="Kopfzeile"/>
        <w:jc w:val="center"/>
        <w:rPr>
          <w:b/>
          <w:sz w:val="28"/>
          <w:szCs w:val="28"/>
          <w:lang w:val="en-US"/>
        </w:rPr>
      </w:pPr>
      <w:r w:rsidRPr="00F94BE4">
        <w:rPr>
          <w:b/>
          <w:sz w:val="28"/>
          <w:szCs w:val="28"/>
          <w:lang w:val="en-US"/>
        </w:rPr>
        <w:t>TOP Fellow Lesson – Completion Guide</w:t>
      </w:r>
    </w:p>
    <w:p w:rsidR="00072F19" w:rsidRPr="00F94BE4" w:rsidRDefault="00072F19" w:rsidP="00072F19">
      <w:pPr>
        <w:pStyle w:val="Kopfzeile"/>
        <w:rPr>
          <w:b/>
          <w:sz w:val="28"/>
          <w:szCs w:val="28"/>
          <w:lang w:val="en-US"/>
        </w:rPr>
      </w:pPr>
    </w:p>
    <w:p w:rsidR="00072F19" w:rsidRPr="00F94BE4" w:rsidRDefault="00072F19" w:rsidP="00072F19">
      <w:pPr>
        <w:pStyle w:val="Kopfzeile"/>
        <w:rPr>
          <w:sz w:val="24"/>
          <w:szCs w:val="24"/>
          <w:lang w:val="en-US"/>
        </w:rPr>
      </w:pPr>
      <w:r w:rsidRPr="00F94BE4">
        <w:rPr>
          <w:sz w:val="24"/>
          <w:szCs w:val="24"/>
          <w:lang w:val="en-US"/>
        </w:rPr>
        <w:t>Include the following information and criteria so that other educators may adapt your lesson on contemporary Germany to use with their students.</w:t>
      </w:r>
      <w:r>
        <w:rPr>
          <w:sz w:val="24"/>
          <w:szCs w:val="24"/>
          <w:lang w:val="en-US"/>
        </w:rPr>
        <w:t xml:space="preserve"> (Full instructions in template.)</w:t>
      </w:r>
    </w:p>
    <w:p w:rsidR="00072F19" w:rsidRPr="00F94BE4" w:rsidRDefault="00072F19" w:rsidP="00072F19">
      <w:pPr>
        <w:pStyle w:val="Kopfzeile"/>
        <w:rPr>
          <w:sz w:val="24"/>
          <w:szCs w:val="24"/>
          <w:lang w:val="en-US"/>
        </w:rPr>
      </w:pPr>
    </w:p>
    <w:tbl>
      <w:tblPr>
        <w:tblStyle w:val="Tabellenraster"/>
        <w:tblW w:w="8856" w:type="dxa"/>
        <w:tblLook w:val="04A0" w:firstRow="1" w:lastRow="0" w:firstColumn="1" w:lastColumn="0" w:noHBand="0" w:noVBand="1"/>
      </w:tblPr>
      <w:tblGrid>
        <w:gridCol w:w="8856"/>
      </w:tblGrid>
      <w:tr w:rsidR="00072F19" w:rsidRPr="00F94BE4" w:rsidTr="00072F19">
        <w:trPr>
          <w:trHeight w:val="720"/>
        </w:trPr>
        <w:tc>
          <w:tcPr>
            <w:tcW w:w="8856" w:type="dxa"/>
          </w:tcPr>
          <w:p w:rsidR="00072F19" w:rsidRPr="00F94BE4" w:rsidRDefault="00072F19" w:rsidP="00072F19">
            <w:pPr>
              <w:rPr>
                <w:rFonts w:asciiTheme="minorHAnsi" w:hAnsiTheme="minorHAnsi"/>
                <w:sz w:val="24"/>
                <w:szCs w:val="24"/>
              </w:rPr>
            </w:pPr>
            <w:r w:rsidRPr="00F94BE4">
              <w:rPr>
                <w:rFonts w:asciiTheme="minorHAnsi" w:hAnsiTheme="minorHAnsi"/>
                <w:b/>
                <w:sz w:val="24"/>
                <w:szCs w:val="24"/>
              </w:rPr>
              <w:t>Full Name</w:t>
            </w:r>
            <w:r w:rsidRPr="00F94BE4">
              <w:rPr>
                <w:rFonts w:asciiTheme="minorHAnsi" w:hAnsiTheme="minorHAnsi"/>
                <w:sz w:val="24"/>
                <w:szCs w:val="24"/>
              </w:rPr>
              <w:t>:</w:t>
            </w:r>
          </w:p>
        </w:tc>
      </w:tr>
      <w:tr w:rsidR="00072F19" w:rsidRPr="00072F19" w:rsidTr="00072F19">
        <w:trPr>
          <w:trHeight w:val="720"/>
        </w:trPr>
        <w:tc>
          <w:tcPr>
            <w:tcW w:w="8856" w:type="dxa"/>
          </w:tcPr>
          <w:p w:rsidR="00072F19" w:rsidRPr="00F94BE4" w:rsidRDefault="00072F19" w:rsidP="00072F19">
            <w:pPr>
              <w:rPr>
                <w:rFonts w:asciiTheme="minorHAnsi" w:hAnsiTheme="minorHAnsi"/>
                <w:sz w:val="24"/>
                <w:szCs w:val="24"/>
              </w:rPr>
            </w:pPr>
            <w:r w:rsidRPr="00F94BE4">
              <w:rPr>
                <w:rFonts w:asciiTheme="minorHAnsi" w:hAnsiTheme="minorHAnsi"/>
                <w:b/>
                <w:sz w:val="24"/>
                <w:szCs w:val="24"/>
              </w:rPr>
              <w:t>School Name and Full Address</w:t>
            </w:r>
            <w:r w:rsidRPr="00F94BE4">
              <w:rPr>
                <w:rFonts w:asciiTheme="minorHAnsi" w:hAnsiTheme="minorHAnsi"/>
                <w:sz w:val="24"/>
                <w:szCs w:val="24"/>
              </w:rPr>
              <w:t>:</w:t>
            </w:r>
          </w:p>
        </w:tc>
      </w:tr>
      <w:tr w:rsidR="00072F19" w:rsidRPr="00F94BE4" w:rsidTr="00072F19">
        <w:trPr>
          <w:trHeight w:val="720"/>
        </w:trPr>
        <w:tc>
          <w:tcPr>
            <w:tcW w:w="8856" w:type="dxa"/>
          </w:tcPr>
          <w:p w:rsidR="00072F19" w:rsidRPr="00F94BE4" w:rsidRDefault="00072F19" w:rsidP="00072F19">
            <w:pPr>
              <w:rPr>
                <w:rFonts w:asciiTheme="minorHAnsi" w:hAnsiTheme="minorHAnsi"/>
                <w:sz w:val="24"/>
                <w:szCs w:val="24"/>
              </w:rPr>
            </w:pPr>
            <w:r w:rsidRPr="00F94BE4">
              <w:rPr>
                <w:rFonts w:asciiTheme="minorHAnsi" w:hAnsiTheme="minorHAnsi"/>
                <w:b/>
                <w:sz w:val="24"/>
                <w:szCs w:val="24"/>
              </w:rPr>
              <w:t>Preferred Email Address</w:t>
            </w:r>
            <w:r w:rsidRPr="00F94BE4">
              <w:rPr>
                <w:rFonts w:asciiTheme="minorHAnsi" w:hAnsiTheme="minorHAnsi"/>
                <w:sz w:val="24"/>
                <w:szCs w:val="24"/>
              </w:rPr>
              <w:t>:</w:t>
            </w:r>
          </w:p>
        </w:tc>
      </w:tr>
      <w:tr w:rsidR="00072F19" w:rsidRPr="00072F19" w:rsidTr="00072F19">
        <w:trPr>
          <w:trHeight w:val="346"/>
        </w:trPr>
        <w:tc>
          <w:tcPr>
            <w:tcW w:w="8856" w:type="dxa"/>
          </w:tcPr>
          <w:p w:rsidR="00072F19" w:rsidRPr="00F94BE4" w:rsidRDefault="00072F19" w:rsidP="00072F19">
            <w:pPr>
              <w:rPr>
                <w:rFonts w:asciiTheme="minorHAnsi" w:hAnsiTheme="minorHAnsi"/>
                <w:sz w:val="24"/>
                <w:szCs w:val="24"/>
              </w:rPr>
            </w:pPr>
            <w:r w:rsidRPr="00F94BE4">
              <w:rPr>
                <w:rFonts w:asciiTheme="minorHAnsi" w:hAnsiTheme="minorHAnsi"/>
                <w:b/>
                <w:sz w:val="24"/>
                <w:szCs w:val="24"/>
              </w:rPr>
              <w:t>Target Grade Span</w:t>
            </w:r>
            <w:r w:rsidRPr="00F94BE4">
              <w:rPr>
                <w:rFonts w:asciiTheme="minorHAnsi" w:hAnsiTheme="minorHAnsi"/>
                <w:sz w:val="24"/>
                <w:szCs w:val="24"/>
              </w:rPr>
              <w:t>: Elementary (K-5), Middle (6-8),  Secondary (9-12), or Post-Secondary</w:t>
            </w:r>
          </w:p>
        </w:tc>
      </w:tr>
      <w:tr w:rsidR="00072F19" w:rsidRPr="00072F19" w:rsidTr="00072F19">
        <w:trPr>
          <w:trHeight w:val="720"/>
        </w:trPr>
        <w:tc>
          <w:tcPr>
            <w:tcW w:w="8856" w:type="dxa"/>
          </w:tcPr>
          <w:p w:rsidR="00072F19" w:rsidRPr="00F94BE4" w:rsidRDefault="00072F19" w:rsidP="00072F19">
            <w:pPr>
              <w:rPr>
                <w:rFonts w:asciiTheme="minorHAnsi" w:hAnsiTheme="minorHAnsi"/>
                <w:sz w:val="24"/>
                <w:szCs w:val="24"/>
              </w:rPr>
            </w:pPr>
            <w:r w:rsidRPr="00F94BE4">
              <w:rPr>
                <w:rFonts w:asciiTheme="minorHAnsi" w:hAnsiTheme="minorHAnsi"/>
                <w:b/>
                <w:sz w:val="24"/>
                <w:szCs w:val="24"/>
              </w:rPr>
              <w:t>Target Grade Level</w:t>
            </w:r>
            <w:r w:rsidRPr="00F94BE4">
              <w:rPr>
                <w:rFonts w:asciiTheme="minorHAnsi" w:hAnsiTheme="minorHAnsi"/>
                <w:sz w:val="24"/>
                <w:szCs w:val="24"/>
              </w:rPr>
              <w:t>: Please specify the grade level if this lesson cannot be used within the entire grade span selected above.</w:t>
            </w:r>
          </w:p>
        </w:tc>
      </w:tr>
      <w:tr w:rsidR="00072F19" w:rsidRPr="00F94BE4" w:rsidTr="00072F19">
        <w:trPr>
          <w:trHeight w:val="720"/>
        </w:trPr>
        <w:tc>
          <w:tcPr>
            <w:tcW w:w="8856" w:type="dxa"/>
          </w:tcPr>
          <w:p w:rsidR="00072F19" w:rsidRPr="00F94BE4" w:rsidRDefault="00072F19" w:rsidP="00072F19">
            <w:pPr>
              <w:rPr>
                <w:rFonts w:asciiTheme="minorHAnsi" w:hAnsiTheme="minorHAnsi"/>
                <w:sz w:val="24"/>
                <w:szCs w:val="24"/>
              </w:rPr>
            </w:pPr>
            <w:r w:rsidRPr="00F94BE4">
              <w:rPr>
                <w:rFonts w:asciiTheme="minorHAnsi" w:hAnsiTheme="minorHAnsi"/>
                <w:b/>
                <w:sz w:val="24"/>
                <w:szCs w:val="24"/>
              </w:rPr>
              <w:t>Target Course(s)</w:t>
            </w:r>
            <w:r w:rsidRPr="00F94BE4">
              <w:rPr>
                <w:rFonts w:asciiTheme="minorHAnsi" w:hAnsiTheme="minorHAnsi"/>
                <w:sz w:val="24"/>
                <w:szCs w:val="24"/>
              </w:rPr>
              <w:t>:</w:t>
            </w:r>
          </w:p>
        </w:tc>
      </w:tr>
      <w:tr w:rsidR="00072F19" w:rsidRPr="00F94BE4" w:rsidTr="00072F19">
        <w:trPr>
          <w:trHeight w:val="720"/>
        </w:trPr>
        <w:tc>
          <w:tcPr>
            <w:tcW w:w="8856" w:type="dxa"/>
          </w:tcPr>
          <w:p w:rsidR="00072F19" w:rsidRPr="00F94BE4" w:rsidRDefault="00072F19" w:rsidP="00072F19">
            <w:pPr>
              <w:rPr>
                <w:rFonts w:asciiTheme="minorHAnsi" w:hAnsiTheme="minorHAnsi"/>
                <w:sz w:val="24"/>
                <w:szCs w:val="24"/>
              </w:rPr>
            </w:pPr>
            <w:r w:rsidRPr="00F94BE4">
              <w:rPr>
                <w:rFonts w:asciiTheme="minorHAnsi" w:hAnsiTheme="minorHAnsi"/>
                <w:sz w:val="24"/>
                <w:szCs w:val="24"/>
              </w:rPr>
              <w:br w:type="page"/>
            </w:r>
            <w:hyperlink r:id="rId10" w:history="1">
              <w:r w:rsidRPr="00F94BE4">
                <w:rPr>
                  <w:rStyle w:val="Hyperlink"/>
                  <w:rFonts w:asciiTheme="minorHAnsi" w:hAnsiTheme="minorHAnsi"/>
                  <w:b/>
                  <w:sz w:val="24"/>
                  <w:szCs w:val="24"/>
                </w:rPr>
                <w:t>Compelling Question</w:t>
              </w:r>
            </w:hyperlink>
            <w:r w:rsidRPr="00F94BE4">
              <w:rPr>
                <w:rFonts w:asciiTheme="minorHAnsi" w:hAnsiTheme="minorHAnsi"/>
                <w:sz w:val="24"/>
                <w:szCs w:val="24"/>
              </w:rPr>
              <w:t>: Helps to frame the lesson. This question will also serve as the title for your inquiry. Compelling questions address issues found in and across the academic disciplines that make up social studies. Compelling questions reflect the interests of students and the curriculum and content with which students might have little experience.</w:t>
            </w:r>
          </w:p>
          <w:p w:rsidR="00072F19" w:rsidRPr="00F94BE4" w:rsidRDefault="00072F19" w:rsidP="00072F19">
            <w:pPr>
              <w:rPr>
                <w:rFonts w:asciiTheme="minorHAnsi" w:hAnsiTheme="minorHAnsi"/>
                <w:sz w:val="24"/>
                <w:szCs w:val="24"/>
              </w:rPr>
            </w:pPr>
          </w:p>
          <w:p w:rsidR="00072F19" w:rsidRPr="00F94BE4" w:rsidRDefault="00072F19" w:rsidP="00072F19">
            <w:pPr>
              <w:rPr>
                <w:rFonts w:asciiTheme="minorHAnsi" w:hAnsiTheme="minorHAnsi"/>
                <w:i/>
                <w:color w:val="002060"/>
                <w:sz w:val="24"/>
                <w:szCs w:val="24"/>
              </w:rPr>
            </w:pPr>
            <w:hyperlink r:id="rId11" w:history="1">
              <w:r w:rsidRPr="00F94BE4">
                <w:rPr>
                  <w:rStyle w:val="Hyperlink"/>
                  <w:rFonts w:asciiTheme="minorHAnsi" w:hAnsiTheme="minorHAnsi"/>
                  <w:b/>
                  <w:sz w:val="24"/>
                  <w:szCs w:val="24"/>
                </w:rPr>
                <w:t>Supporting Question #1</w:t>
              </w:r>
            </w:hyperlink>
            <w:r w:rsidRPr="00F94BE4">
              <w:rPr>
                <w:rFonts w:asciiTheme="minorHAnsi" w:hAnsiTheme="minorHAnsi"/>
                <w:sz w:val="24"/>
                <w:szCs w:val="24"/>
              </w:rPr>
              <w:t xml:space="preserve">: Supporting questions are intended to contribute knowledge and insights to the inquiry behind a compelling question. Supporting questions focus on descriptions, definitions, and processes about which there is general agreement within the social studies disciplines, which will assist students to construct explanations that advance the inquiry. Typically, there are 3-4 supporting questions that help to scaffold the compelling question. </w:t>
            </w:r>
            <w:r w:rsidRPr="00F94BE4">
              <w:rPr>
                <w:rFonts w:asciiTheme="minorHAnsi" w:hAnsiTheme="minorHAnsi"/>
                <w:i/>
                <w:color w:val="002060"/>
                <w:sz w:val="24"/>
                <w:szCs w:val="24"/>
              </w:rPr>
              <w:t>Example: What were the political changes that resulted from the American Revolution?</w:t>
            </w:r>
          </w:p>
          <w:p w:rsidR="00072F19" w:rsidRPr="00F94BE4" w:rsidRDefault="00072F19" w:rsidP="00072F19">
            <w:pPr>
              <w:rPr>
                <w:rFonts w:asciiTheme="minorHAnsi" w:hAnsiTheme="minorHAnsi"/>
                <w:sz w:val="24"/>
                <w:szCs w:val="24"/>
              </w:rPr>
            </w:pPr>
          </w:p>
          <w:p w:rsidR="00072F19" w:rsidRPr="00F94BE4" w:rsidRDefault="00072F19" w:rsidP="00072F19">
            <w:pPr>
              <w:rPr>
                <w:rFonts w:asciiTheme="minorHAnsi" w:hAnsiTheme="minorHAnsi"/>
                <w:sz w:val="24"/>
                <w:szCs w:val="24"/>
              </w:rPr>
            </w:pPr>
            <w:r w:rsidRPr="00F94BE4">
              <w:rPr>
                <w:rFonts w:asciiTheme="minorHAnsi" w:hAnsiTheme="minorHAnsi"/>
                <w:b/>
                <w:sz w:val="24"/>
                <w:szCs w:val="24"/>
              </w:rPr>
              <w:t>Supporting Question #2</w:t>
            </w:r>
            <w:r w:rsidRPr="00F94BE4">
              <w:rPr>
                <w:rFonts w:asciiTheme="minorHAnsi" w:hAnsiTheme="minorHAnsi"/>
                <w:sz w:val="24"/>
                <w:szCs w:val="24"/>
              </w:rPr>
              <w:t>:</w:t>
            </w:r>
          </w:p>
          <w:p w:rsidR="00072F19" w:rsidRPr="00F94BE4" w:rsidRDefault="00072F19" w:rsidP="00072F19">
            <w:pPr>
              <w:rPr>
                <w:rFonts w:asciiTheme="minorHAnsi" w:hAnsiTheme="minorHAnsi"/>
                <w:sz w:val="24"/>
                <w:szCs w:val="24"/>
              </w:rPr>
            </w:pPr>
          </w:p>
          <w:p w:rsidR="00072F19" w:rsidRPr="00F94BE4" w:rsidRDefault="00072F19" w:rsidP="00072F19">
            <w:pPr>
              <w:rPr>
                <w:rFonts w:asciiTheme="minorHAnsi" w:hAnsiTheme="minorHAnsi"/>
                <w:sz w:val="24"/>
                <w:szCs w:val="24"/>
              </w:rPr>
            </w:pPr>
            <w:r w:rsidRPr="00F94BE4">
              <w:rPr>
                <w:rFonts w:asciiTheme="minorHAnsi" w:hAnsiTheme="minorHAnsi"/>
                <w:b/>
                <w:sz w:val="24"/>
                <w:szCs w:val="24"/>
              </w:rPr>
              <w:t>Supporting Question #3</w:t>
            </w:r>
            <w:r w:rsidRPr="00F94BE4">
              <w:rPr>
                <w:rFonts w:asciiTheme="minorHAnsi" w:hAnsiTheme="minorHAnsi"/>
                <w:sz w:val="24"/>
                <w:szCs w:val="24"/>
              </w:rPr>
              <w:t>:</w:t>
            </w:r>
          </w:p>
          <w:p w:rsidR="00072F19" w:rsidRPr="00F94BE4" w:rsidRDefault="00072F19" w:rsidP="00072F19">
            <w:pPr>
              <w:rPr>
                <w:rFonts w:asciiTheme="minorHAnsi" w:hAnsiTheme="minorHAnsi"/>
                <w:sz w:val="24"/>
                <w:szCs w:val="24"/>
              </w:rPr>
            </w:pPr>
          </w:p>
        </w:tc>
      </w:tr>
      <w:tr w:rsidR="00072F19" w:rsidRPr="00072F19" w:rsidTr="00072F19">
        <w:trPr>
          <w:trHeight w:val="1440"/>
        </w:trPr>
        <w:tc>
          <w:tcPr>
            <w:tcW w:w="8856" w:type="dxa"/>
          </w:tcPr>
          <w:p w:rsidR="00072F19" w:rsidRPr="00F94BE4" w:rsidRDefault="00072F19" w:rsidP="00072F19">
            <w:pPr>
              <w:rPr>
                <w:rFonts w:asciiTheme="minorHAnsi" w:hAnsiTheme="minorHAnsi"/>
                <w:sz w:val="24"/>
                <w:szCs w:val="24"/>
              </w:rPr>
            </w:pPr>
            <w:r w:rsidRPr="00F94BE4">
              <w:rPr>
                <w:rFonts w:asciiTheme="minorHAnsi" w:hAnsiTheme="minorHAnsi"/>
                <w:b/>
                <w:sz w:val="24"/>
                <w:szCs w:val="24"/>
              </w:rPr>
              <w:t>Lesson Overview</w:t>
            </w:r>
            <w:r w:rsidRPr="00F94BE4">
              <w:rPr>
                <w:rFonts w:asciiTheme="minorHAnsi" w:hAnsiTheme="minorHAnsi"/>
                <w:sz w:val="24"/>
                <w:szCs w:val="24"/>
              </w:rPr>
              <w:t>: Introduce the main focus of this inquiry and how it connects to contemporary Germany. Briefly describe what your students will do to engage with this content, and list the ways they will demonstrate what they have learned.</w:t>
            </w:r>
          </w:p>
        </w:tc>
      </w:tr>
      <w:tr w:rsidR="00072F19" w:rsidRPr="00072F19" w:rsidTr="00072F19">
        <w:trPr>
          <w:trHeight w:val="1440"/>
        </w:trPr>
        <w:tc>
          <w:tcPr>
            <w:tcW w:w="8856" w:type="dxa"/>
          </w:tcPr>
          <w:p w:rsidR="00072F19" w:rsidRPr="00F94BE4" w:rsidRDefault="00072F19" w:rsidP="00072F19">
            <w:pPr>
              <w:rPr>
                <w:rFonts w:asciiTheme="minorHAnsi" w:hAnsiTheme="minorHAnsi"/>
                <w:sz w:val="24"/>
                <w:szCs w:val="24"/>
              </w:rPr>
            </w:pPr>
            <w:r w:rsidRPr="00F94BE4">
              <w:rPr>
                <w:rFonts w:asciiTheme="minorHAnsi" w:hAnsiTheme="minorHAnsi"/>
                <w:b/>
                <w:sz w:val="24"/>
                <w:szCs w:val="24"/>
              </w:rPr>
              <w:t>Teacher Background Information</w:t>
            </w:r>
            <w:r w:rsidRPr="00F94BE4">
              <w:rPr>
                <w:rFonts w:asciiTheme="minorHAnsi" w:hAnsiTheme="minorHAnsi"/>
                <w:sz w:val="24"/>
                <w:szCs w:val="24"/>
              </w:rPr>
              <w:t xml:space="preserve">: Provide any information that would enable a teacher (perhaps unfamiliar with contemporary Germany) to facilitate this lesson. Briefly share relevant contextual information, list any prerequisite knowledge or concepts, and describe common misunderstandings that students may have about this topic. Be sure to explain how this lesson connects to current-day Germany. </w:t>
            </w:r>
          </w:p>
          <w:p w:rsidR="00072F19" w:rsidRPr="00F94BE4" w:rsidRDefault="00072F19" w:rsidP="00072F19">
            <w:pPr>
              <w:rPr>
                <w:rFonts w:asciiTheme="minorHAnsi" w:hAnsiTheme="minorHAnsi"/>
                <w:sz w:val="24"/>
                <w:szCs w:val="24"/>
              </w:rPr>
            </w:pPr>
          </w:p>
        </w:tc>
      </w:tr>
      <w:tr w:rsidR="00072F19" w:rsidRPr="00072F19" w:rsidTr="00072F19">
        <w:trPr>
          <w:trHeight w:val="466"/>
        </w:trPr>
        <w:tc>
          <w:tcPr>
            <w:tcW w:w="8856" w:type="dxa"/>
          </w:tcPr>
          <w:p w:rsidR="00072F19" w:rsidRPr="00F94BE4" w:rsidRDefault="00072F19" w:rsidP="00072F19">
            <w:pPr>
              <w:rPr>
                <w:rFonts w:asciiTheme="minorHAnsi" w:hAnsiTheme="minorHAnsi"/>
                <w:sz w:val="24"/>
                <w:szCs w:val="24"/>
              </w:rPr>
            </w:pPr>
            <w:r w:rsidRPr="00F94BE4">
              <w:rPr>
                <w:rFonts w:asciiTheme="minorHAnsi" w:hAnsiTheme="minorHAnsi"/>
                <w:b/>
                <w:sz w:val="24"/>
                <w:szCs w:val="24"/>
              </w:rPr>
              <w:lastRenderedPageBreak/>
              <w:t>Suggested Time Frame</w:t>
            </w:r>
            <w:r w:rsidRPr="00F94BE4">
              <w:rPr>
                <w:rFonts w:asciiTheme="minorHAnsi" w:hAnsiTheme="minorHAnsi"/>
                <w:sz w:val="24"/>
                <w:szCs w:val="24"/>
              </w:rPr>
              <w:t>: Time needed for conducting this inquiry.</w:t>
            </w:r>
          </w:p>
        </w:tc>
      </w:tr>
      <w:tr w:rsidR="00072F19" w:rsidRPr="00072F19" w:rsidTr="00072F19">
        <w:trPr>
          <w:trHeight w:val="558"/>
        </w:trPr>
        <w:tc>
          <w:tcPr>
            <w:tcW w:w="8856" w:type="dxa"/>
          </w:tcPr>
          <w:p w:rsidR="00072F19" w:rsidRPr="00F94BE4" w:rsidRDefault="00072F19" w:rsidP="00072F19">
            <w:pPr>
              <w:rPr>
                <w:rFonts w:asciiTheme="minorHAnsi" w:hAnsiTheme="minorHAnsi"/>
                <w:sz w:val="24"/>
                <w:szCs w:val="24"/>
              </w:rPr>
            </w:pPr>
            <w:r w:rsidRPr="00F94BE4">
              <w:rPr>
                <w:rFonts w:asciiTheme="minorHAnsi" w:hAnsiTheme="minorHAnsi"/>
                <w:b/>
                <w:sz w:val="24"/>
                <w:szCs w:val="24"/>
              </w:rPr>
              <w:t>Materials Needed</w:t>
            </w:r>
            <w:r w:rsidRPr="00F94BE4">
              <w:rPr>
                <w:rFonts w:asciiTheme="minorHAnsi" w:hAnsiTheme="minorHAnsi"/>
                <w:sz w:val="24"/>
                <w:szCs w:val="24"/>
              </w:rPr>
              <w:t>: List of essential materials needed to teach the lesson and its components. If any resources, artifacts, materials, etc. are not accessible to all educators, identify alternatives that would allow access to similar resources.</w:t>
            </w:r>
          </w:p>
          <w:p w:rsidR="00072F19" w:rsidRPr="00F94BE4" w:rsidRDefault="00072F19" w:rsidP="00072F19">
            <w:pPr>
              <w:rPr>
                <w:rFonts w:asciiTheme="minorHAnsi" w:hAnsiTheme="minorHAnsi"/>
                <w:sz w:val="24"/>
                <w:szCs w:val="24"/>
              </w:rPr>
            </w:pPr>
          </w:p>
        </w:tc>
      </w:tr>
      <w:tr w:rsidR="00072F19" w:rsidRPr="00F94BE4" w:rsidTr="00072F19">
        <w:trPr>
          <w:trHeight w:val="558"/>
        </w:trPr>
        <w:tc>
          <w:tcPr>
            <w:tcW w:w="8856" w:type="dxa"/>
          </w:tcPr>
          <w:p w:rsidR="00072F19" w:rsidRPr="00F94BE4" w:rsidRDefault="00072F19" w:rsidP="00072F19">
            <w:pPr>
              <w:rPr>
                <w:rFonts w:asciiTheme="minorHAnsi" w:hAnsiTheme="minorHAnsi"/>
                <w:sz w:val="24"/>
                <w:szCs w:val="24"/>
              </w:rPr>
            </w:pPr>
            <w:hyperlink r:id="rId12" w:history="1">
              <w:r w:rsidRPr="00F94BE4">
                <w:rPr>
                  <w:rStyle w:val="Hyperlink"/>
                  <w:rFonts w:asciiTheme="minorHAnsi" w:hAnsiTheme="minorHAnsi"/>
                  <w:b/>
                  <w:sz w:val="24"/>
                  <w:szCs w:val="24"/>
                </w:rPr>
                <w:t>NCSS Thematic Strand(s)</w:t>
              </w:r>
            </w:hyperlink>
            <w:r w:rsidRPr="00F94BE4">
              <w:rPr>
                <w:rFonts w:asciiTheme="minorHAnsi" w:hAnsiTheme="minorHAnsi"/>
                <w:sz w:val="24"/>
                <w:szCs w:val="24"/>
              </w:rPr>
              <w:t>:</w:t>
            </w:r>
          </w:p>
        </w:tc>
      </w:tr>
      <w:tr w:rsidR="00072F19" w:rsidRPr="00072F19" w:rsidTr="00072F19">
        <w:trPr>
          <w:trHeight w:val="1440"/>
        </w:trPr>
        <w:tc>
          <w:tcPr>
            <w:tcW w:w="8856" w:type="dxa"/>
          </w:tcPr>
          <w:p w:rsidR="00072F19" w:rsidRPr="00F94BE4" w:rsidRDefault="00072F19" w:rsidP="00072F19">
            <w:pPr>
              <w:rPr>
                <w:rFonts w:asciiTheme="minorHAnsi" w:hAnsiTheme="minorHAnsi"/>
                <w:sz w:val="24"/>
                <w:szCs w:val="24"/>
              </w:rPr>
            </w:pPr>
            <w:r w:rsidRPr="00F94BE4">
              <w:rPr>
                <w:rFonts w:asciiTheme="minorHAnsi" w:hAnsiTheme="minorHAnsi"/>
                <w:b/>
                <w:sz w:val="24"/>
                <w:szCs w:val="24"/>
              </w:rPr>
              <w:t>Content Area Standards (State/Literacy)</w:t>
            </w:r>
            <w:r w:rsidRPr="00F94BE4">
              <w:rPr>
                <w:rFonts w:asciiTheme="minorHAnsi" w:hAnsiTheme="minorHAnsi"/>
                <w:sz w:val="24"/>
                <w:szCs w:val="24"/>
              </w:rPr>
              <w:t xml:space="preserve">: List relevant content area standards required in your state, with appropriate literacy standards. Example: </w:t>
            </w:r>
            <w:hyperlink r:id="rId13" w:history="1">
              <w:r w:rsidRPr="00F94BE4">
                <w:rPr>
                  <w:rFonts w:asciiTheme="minorHAnsi" w:hAnsiTheme="minorHAnsi"/>
                  <w:sz w:val="24"/>
                  <w:szCs w:val="24"/>
                </w:rPr>
                <w:t>CCSS.ELA-LITERACY.RH.9-10.9</w:t>
              </w:r>
            </w:hyperlink>
            <w:r w:rsidRPr="00F94BE4">
              <w:rPr>
                <w:rFonts w:asciiTheme="minorHAnsi" w:hAnsiTheme="minorHAnsi"/>
                <w:sz w:val="24"/>
                <w:szCs w:val="24"/>
              </w:rPr>
              <w:t xml:space="preserve"> Compare and contrast treatments of the same topic in several primary and secondary sources.</w:t>
            </w:r>
          </w:p>
          <w:p w:rsidR="00072F19" w:rsidRPr="00F94BE4" w:rsidRDefault="00072F19" w:rsidP="00072F19">
            <w:pPr>
              <w:rPr>
                <w:rFonts w:asciiTheme="minorHAnsi" w:hAnsiTheme="minorHAnsi"/>
                <w:sz w:val="24"/>
                <w:szCs w:val="24"/>
              </w:rPr>
            </w:pPr>
          </w:p>
        </w:tc>
      </w:tr>
      <w:tr w:rsidR="00072F19" w:rsidRPr="00072F19" w:rsidTr="00072F19">
        <w:trPr>
          <w:trHeight w:val="1440"/>
        </w:trPr>
        <w:tc>
          <w:tcPr>
            <w:tcW w:w="8856" w:type="dxa"/>
          </w:tcPr>
          <w:p w:rsidR="00072F19" w:rsidRPr="00F94BE4" w:rsidRDefault="00072F19" w:rsidP="00072F19">
            <w:pPr>
              <w:rPr>
                <w:rFonts w:asciiTheme="minorHAnsi" w:hAnsiTheme="minorHAnsi"/>
                <w:sz w:val="24"/>
                <w:szCs w:val="24"/>
              </w:rPr>
            </w:pPr>
            <w:hyperlink r:id="rId14" w:history="1">
              <w:r w:rsidRPr="00F94BE4">
                <w:rPr>
                  <w:rStyle w:val="Hyperlink"/>
                  <w:rFonts w:asciiTheme="minorHAnsi" w:hAnsiTheme="minorHAnsi"/>
                  <w:b/>
                  <w:sz w:val="24"/>
                  <w:szCs w:val="24"/>
                </w:rPr>
                <w:t>C3 Framework Indicators</w:t>
              </w:r>
            </w:hyperlink>
            <w:r w:rsidRPr="00F94BE4">
              <w:rPr>
                <w:rFonts w:asciiTheme="minorHAnsi" w:hAnsiTheme="minorHAnsi"/>
                <w:sz w:val="24"/>
                <w:szCs w:val="24"/>
              </w:rPr>
              <w:t>: The key indicator(s) forming the foundation for the inquiry. List 1-2 indicators from the C3 Framework. Example: Integrate evidence from multiple relevant historical sources and interpretations into a reasoned argument about the past (D2.His.16.9-12).</w:t>
            </w:r>
          </w:p>
          <w:p w:rsidR="00072F19" w:rsidRPr="00F94BE4" w:rsidRDefault="00072F19" w:rsidP="00072F19">
            <w:pPr>
              <w:rPr>
                <w:rFonts w:asciiTheme="minorHAnsi" w:hAnsiTheme="minorHAnsi"/>
                <w:sz w:val="24"/>
                <w:szCs w:val="24"/>
              </w:rPr>
            </w:pPr>
          </w:p>
        </w:tc>
      </w:tr>
      <w:tr w:rsidR="00072F19" w:rsidRPr="00072F19" w:rsidTr="00072F19">
        <w:trPr>
          <w:trHeight w:val="868"/>
        </w:trPr>
        <w:tc>
          <w:tcPr>
            <w:tcW w:w="8856" w:type="dxa"/>
          </w:tcPr>
          <w:p w:rsidR="00072F19" w:rsidRPr="00F94BE4" w:rsidRDefault="00072F19" w:rsidP="00072F19">
            <w:pPr>
              <w:rPr>
                <w:rFonts w:asciiTheme="minorHAnsi" w:hAnsiTheme="minorHAnsi"/>
                <w:sz w:val="24"/>
                <w:szCs w:val="24"/>
              </w:rPr>
            </w:pPr>
            <w:r w:rsidRPr="00F94BE4">
              <w:rPr>
                <w:rFonts w:asciiTheme="minorHAnsi" w:hAnsiTheme="minorHAnsi"/>
                <w:b/>
                <w:sz w:val="24"/>
                <w:szCs w:val="24"/>
              </w:rPr>
              <w:t>Outcomes for Student Learning</w:t>
            </w:r>
            <w:r w:rsidRPr="00F94BE4">
              <w:rPr>
                <w:rFonts w:asciiTheme="minorHAnsi" w:hAnsiTheme="minorHAnsi"/>
                <w:sz w:val="24"/>
                <w:szCs w:val="24"/>
              </w:rPr>
              <w:t>: Include only key content concepts and skills from the lesson.</w:t>
            </w:r>
          </w:p>
          <w:p w:rsidR="00072F19" w:rsidRPr="00F94BE4" w:rsidRDefault="00072F19" w:rsidP="00072F19">
            <w:pPr>
              <w:rPr>
                <w:rFonts w:asciiTheme="minorHAnsi" w:hAnsiTheme="minorHAnsi"/>
                <w:sz w:val="24"/>
                <w:szCs w:val="24"/>
              </w:rPr>
            </w:pPr>
          </w:p>
          <w:p w:rsidR="00072F19" w:rsidRPr="00F94BE4" w:rsidRDefault="00072F19" w:rsidP="00072F19">
            <w:pPr>
              <w:rPr>
                <w:rFonts w:asciiTheme="minorHAnsi" w:hAnsiTheme="minorHAnsi"/>
                <w:sz w:val="24"/>
                <w:szCs w:val="24"/>
              </w:rPr>
            </w:pPr>
          </w:p>
        </w:tc>
      </w:tr>
      <w:tr w:rsidR="00072F19" w:rsidRPr="00072F19" w:rsidTr="00072F19">
        <w:trPr>
          <w:trHeight w:val="1440"/>
        </w:trPr>
        <w:tc>
          <w:tcPr>
            <w:tcW w:w="8856" w:type="dxa"/>
          </w:tcPr>
          <w:p w:rsidR="00072F19" w:rsidRPr="00F94BE4" w:rsidRDefault="00072F19" w:rsidP="00072F19">
            <w:pPr>
              <w:rPr>
                <w:rFonts w:asciiTheme="minorHAnsi" w:hAnsiTheme="minorHAnsi"/>
                <w:sz w:val="24"/>
                <w:szCs w:val="24"/>
              </w:rPr>
            </w:pPr>
            <w:r w:rsidRPr="00F94BE4">
              <w:rPr>
                <w:rFonts w:asciiTheme="minorHAnsi" w:hAnsiTheme="minorHAnsi"/>
                <w:b/>
                <w:sz w:val="24"/>
                <w:szCs w:val="24"/>
              </w:rPr>
              <w:t>Germany-related Learning Goals</w:t>
            </w:r>
            <w:r w:rsidRPr="00F94BE4">
              <w:rPr>
                <w:rFonts w:asciiTheme="minorHAnsi" w:hAnsiTheme="minorHAnsi"/>
                <w:sz w:val="24"/>
                <w:szCs w:val="24"/>
              </w:rPr>
              <w:t>: After students successfully complete this inquiry, describe exactly what they will be able to do (define, compare, synthesize…) in regard to a certain topic or certain informa</w:t>
            </w:r>
            <w:r>
              <w:rPr>
                <w:rFonts w:asciiTheme="minorHAnsi" w:hAnsiTheme="minorHAnsi"/>
                <w:sz w:val="24"/>
                <w:szCs w:val="24"/>
              </w:rPr>
              <w:t>tion about contemporary Germany.</w:t>
            </w:r>
          </w:p>
        </w:tc>
      </w:tr>
    </w:tbl>
    <w:p w:rsidR="00072F19" w:rsidRPr="00F94BE4" w:rsidRDefault="00072F19" w:rsidP="00072F19">
      <w:pPr>
        <w:rPr>
          <w:sz w:val="24"/>
          <w:szCs w:val="24"/>
          <w:lang w:val="en-US"/>
        </w:rPr>
      </w:pPr>
    </w:p>
    <w:p w:rsidR="00072F19" w:rsidRPr="00F94BE4" w:rsidRDefault="00072F19" w:rsidP="00072F19">
      <w:pPr>
        <w:rPr>
          <w:sz w:val="24"/>
          <w:szCs w:val="24"/>
          <w:lang w:val="en-US"/>
        </w:rPr>
      </w:pPr>
      <w:r w:rsidRPr="00F94BE4">
        <w:rPr>
          <w:sz w:val="24"/>
          <w:szCs w:val="24"/>
          <w:lang w:val="en-US"/>
        </w:rPr>
        <w:br w:type="page"/>
      </w:r>
    </w:p>
    <w:tbl>
      <w:tblPr>
        <w:tblStyle w:val="Tabellenraster"/>
        <w:tblW w:w="8856" w:type="dxa"/>
        <w:tblLook w:val="04A0" w:firstRow="1" w:lastRow="0" w:firstColumn="1" w:lastColumn="0" w:noHBand="0" w:noVBand="1"/>
      </w:tblPr>
      <w:tblGrid>
        <w:gridCol w:w="8856"/>
      </w:tblGrid>
      <w:tr w:rsidR="00072F19" w:rsidRPr="00072F19" w:rsidTr="00072F19">
        <w:trPr>
          <w:trHeight w:val="1440"/>
        </w:trPr>
        <w:tc>
          <w:tcPr>
            <w:tcW w:w="8856" w:type="dxa"/>
            <w:shd w:val="clear" w:color="auto" w:fill="DEEAF6" w:themeFill="accent1" w:themeFillTint="33"/>
          </w:tcPr>
          <w:p w:rsidR="00072F19" w:rsidRPr="00F94BE4" w:rsidRDefault="00072F19" w:rsidP="00072F19">
            <w:pPr>
              <w:rPr>
                <w:rFonts w:asciiTheme="minorHAnsi" w:hAnsiTheme="minorHAnsi"/>
                <w:sz w:val="24"/>
                <w:szCs w:val="24"/>
              </w:rPr>
            </w:pPr>
            <w:hyperlink r:id="rId15" w:history="1">
              <w:r w:rsidRPr="00F94BE4">
                <w:rPr>
                  <w:rStyle w:val="Hyperlink"/>
                  <w:rFonts w:asciiTheme="minorHAnsi" w:hAnsiTheme="minorHAnsi"/>
                  <w:b/>
                  <w:sz w:val="24"/>
                  <w:szCs w:val="24"/>
                </w:rPr>
                <w:t>Compelling Question</w:t>
              </w:r>
            </w:hyperlink>
            <w:r w:rsidRPr="00F94BE4">
              <w:rPr>
                <w:rFonts w:asciiTheme="minorHAnsi" w:hAnsiTheme="minorHAnsi"/>
                <w:b/>
                <w:sz w:val="24"/>
                <w:szCs w:val="24"/>
              </w:rPr>
              <w:t xml:space="preserve">: </w:t>
            </w:r>
            <w:r w:rsidRPr="00F94BE4">
              <w:rPr>
                <w:rFonts w:asciiTheme="minorHAnsi" w:hAnsiTheme="minorHAnsi"/>
                <w:sz w:val="24"/>
                <w:szCs w:val="24"/>
              </w:rPr>
              <w:t xml:space="preserve">(Same Compelling Question as listed on page </w:t>
            </w:r>
            <w:r>
              <w:rPr>
                <w:rFonts w:asciiTheme="minorHAnsi" w:hAnsiTheme="minorHAnsi"/>
                <w:sz w:val="24"/>
                <w:szCs w:val="24"/>
              </w:rPr>
              <w:t>2</w:t>
            </w:r>
            <w:r w:rsidRPr="00F94BE4">
              <w:rPr>
                <w:rFonts w:asciiTheme="minorHAnsi" w:hAnsiTheme="minorHAnsi"/>
                <w:sz w:val="24"/>
                <w:szCs w:val="24"/>
              </w:rPr>
              <w:t>.) Helps to frame the lesson. This question will also serve as the title for your inquiry. Helps to frame the lesson. This question will also serve as the title for your inquiry. Compelling questions address issues found in and across the academic disciplines that make up social studies. Compelling questions reflect the interests of students and the curriculum and content with which students might have little experience.</w:t>
            </w:r>
          </w:p>
          <w:p w:rsidR="00072F19" w:rsidRPr="00F94BE4" w:rsidRDefault="00072F19" w:rsidP="00072F19">
            <w:pPr>
              <w:rPr>
                <w:rFonts w:asciiTheme="minorHAnsi" w:hAnsiTheme="minorHAnsi"/>
                <w:sz w:val="24"/>
                <w:szCs w:val="24"/>
              </w:rPr>
            </w:pPr>
          </w:p>
          <w:p w:rsidR="00072F19" w:rsidRPr="00F94BE4" w:rsidRDefault="00072F19" w:rsidP="00072F19">
            <w:pPr>
              <w:rPr>
                <w:rFonts w:asciiTheme="minorHAnsi" w:hAnsiTheme="minorHAnsi"/>
                <w:sz w:val="24"/>
                <w:szCs w:val="24"/>
              </w:rPr>
            </w:pPr>
          </w:p>
        </w:tc>
      </w:tr>
      <w:tr w:rsidR="00072F19" w:rsidRPr="00072F19" w:rsidTr="00072F19">
        <w:trPr>
          <w:trHeight w:val="1440"/>
        </w:trPr>
        <w:tc>
          <w:tcPr>
            <w:tcW w:w="8856" w:type="dxa"/>
          </w:tcPr>
          <w:p w:rsidR="00072F19" w:rsidRPr="00F94BE4" w:rsidRDefault="00072F19" w:rsidP="00072F19">
            <w:pPr>
              <w:rPr>
                <w:rFonts w:asciiTheme="minorHAnsi" w:hAnsiTheme="minorHAnsi"/>
                <w:i/>
                <w:color w:val="002060"/>
                <w:sz w:val="24"/>
                <w:szCs w:val="24"/>
              </w:rPr>
            </w:pPr>
            <w:r w:rsidRPr="00F94BE4">
              <w:rPr>
                <w:rFonts w:asciiTheme="minorHAnsi" w:hAnsiTheme="minorHAnsi"/>
                <w:b/>
                <w:sz w:val="24"/>
                <w:szCs w:val="24"/>
              </w:rPr>
              <w:t xml:space="preserve">Introductory Activity/Hook: </w:t>
            </w:r>
            <w:r w:rsidRPr="00F94BE4">
              <w:rPr>
                <w:rFonts w:asciiTheme="minorHAnsi" w:hAnsiTheme="minorHAnsi"/>
                <w:sz w:val="24"/>
                <w:szCs w:val="24"/>
              </w:rPr>
              <w:t xml:space="preserve">Staging the question activities introduce students to the ideas behind the compelling question in order to generate curiosity in the topic. </w:t>
            </w:r>
            <w:r w:rsidRPr="00F94BE4">
              <w:rPr>
                <w:rFonts w:asciiTheme="minorHAnsi" w:hAnsiTheme="minorHAnsi"/>
                <w:i/>
                <w:color w:val="002060"/>
                <w:sz w:val="24"/>
                <w:szCs w:val="24"/>
              </w:rPr>
              <w:t>Example: Discuss the question of how much change must occur for something to be considered revolutionary.</w:t>
            </w:r>
          </w:p>
          <w:p w:rsidR="00072F19" w:rsidRPr="00F94BE4" w:rsidRDefault="00072F19" w:rsidP="00072F19">
            <w:pPr>
              <w:rPr>
                <w:rFonts w:asciiTheme="minorHAnsi" w:hAnsiTheme="minorHAnsi"/>
                <w:i/>
                <w:color w:val="002060"/>
                <w:sz w:val="24"/>
                <w:szCs w:val="24"/>
              </w:rPr>
            </w:pPr>
          </w:p>
          <w:p w:rsidR="00072F19" w:rsidRPr="00F94BE4" w:rsidRDefault="00072F19" w:rsidP="00072F19">
            <w:pPr>
              <w:rPr>
                <w:rFonts w:asciiTheme="minorHAnsi" w:hAnsiTheme="minorHAnsi"/>
                <w:b/>
                <w:sz w:val="24"/>
                <w:szCs w:val="24"/>
              </w:rPr>
            </w:pPr>
          </w:p>
        </w:tc>
      </w:tr>
      <w:tr w:rsidR="00072F19" w:rsidRPr="00072F19" w:rsidTr="00072F19">
        <w:trPr>
          <w:trHeight w:val="1440"/>
        </w:trPr>
        <w:tc>
          <w:tcPr>
            <w:tcW w:w="8856" w:type="dxa"/>
            <w:shd w:val="clear" w:color="auto" w:fill="DEEAF6" w:themeFill="accent1" w:themeFillTint="33"/>
          </w:tcPr>
          <w:p w:rsidR="00072F19" w:rsidRPr="00F94BE4" w:rsidRDefault="00072F19" w:rsidP="00072F19">
            <w:pPr>
              <w:rPr>
                <w:rFonts w:asciiTheme="minorHAnsi" w:hAnsiTheme="minorHAnsi"/>
                <w:sz w:val="24"/>
                <w:szCs w:val="24"/>
              </w:rPr>
            </w:pPr>
            <w:hyperlink r:id="rId16" w:history="1">
              <w:r w:rsidRPr="00F94BE4">
                <w:rPr>
                  <w:rStyle w:val="Hyperlink"/>
                  <w:rFonts w:asciiTheme="minorHAnsi" w:hAnsiTheme="minorHAnsi"/>
                  <w:b/>
                  <w:sz w:val="24"/>
                  <w:szCs w:val="24"/>
                </w:rPr>
                <w:t>Supporting Question</w:t>
              </w:r>
            </w:hyperlink>
            <w:r w:rsidRPr="00F94BE4">
              <w:rPr>
                <w:rFonts w:asciiTheme="minorHAnsi" w:hAnsiTheme="minorHAnsi"/>
                <w:b/>
                <w:sz w:val="24"/>
                <w:szCs w:val="24"/>
              </w:rPr>
              <w:t xml:space="preserve"> #1: </w:t>
            </w:r>
            <w:r w:rsidRPr="00F94BE4">
              <w:rPr>
                <w:rFonts w:asciiTheme="minorHAnsi" w:hAnsiTheme="minorHAnsi"/>
                <w:sz w:val="24"/>
                <w:szCs w:val="24"/>
              </w:rPr>
              <w:t xml:space="preserve">(Same Supporting Question #1 as listed on page </w:t>
            </w:r>
            <w:r>
              <w:rPr>
                <w:rFonts w:asciiTheme="minorHAnsi" w:hAnsiTheme="minorHAnsi"/>
                <w:sz w:val="24"/>
                <w:szCs w:val="24"/>
              </w:rPr>
              <w:t>2</w:t>
            </w:r>
            <w:r w:rsidRPr="00F94BE4">
              <w:rPr>
                <w:rFonts w:asciiTheme="minorHAnsi" w:hAnsiTheme="minorHAnsi"/>
                <w:sz w:val="24"/>
                <w:szCs w:val="24"/>
              </w:rPr>
              <w:t xml:space="preserve">.) </w:t>
            </w:r>
          </w:p>
          <w:p w:rsidR="00072F19" w:rsidRPr="00F94BE4" w:rsidRDefault="00072F19" w:rsidP="00072F19">
            <w:pPr>
              <w:rPr>
                <w:rFonts w:asciiTheme="minorHAnsi" w:hAnsiTheme="minorHAnsi"/>
                <w:i/>
                <w:color w:val="002060"/>
                <w:sz w:val="24"/>
                <w:szCs w:val="24"/>
              </w:rPr>
            </w:pPr>
            <w:r w:rsidRPr="00F94BE4">
              <w:rPr>
                <w:rFonts w:asciiTheme="minorHAnsi" w:hAnsiTheme="minorHAnsi"/>
                <w:sz w:val="24"/>
                <w:szCs w:val="24"/>
              </w:rPr>
              <w:t xml:space="preserve">Supporting questions are intended to contribute knowledge and insights to the inquiry behind a compelling question. Supporting questions focus on descriptions, definitions, and processes about which there is general agreement within the social studies disciplines, which will assist students to construct explanations that advance the inquiry. Typically, there are 3-4 supporting questions that help to scaffold the compelling question. </w:t>
            </w:r>
            <w:r w:rsidRPr="00F94BE4">
              <w:rPr>
                <w:rFonts w:asciiTheme="minorHAnsi" w:hAnsiTheme="minorHAnsi"/>
                <w:i/>
                <w:color w:val="002060"/>
                <w:sz w:val="24"/>
                <w:szCs w:val="24"/>
              </w:rPr>
              <w:t>Example: What were the political changes that resulted from the American Revolution?</w:t>
            </w:r>
          </w:p>
          <w:p w:rsidR="00072F19" w:rsidRPr="00F94BE4" w:rsidRDefault="00072F19" w:rsidP="00072F19">
            <w:pPr>
              <w:rPr>
                <w:rFonts w:asciiTheme="minorHAnsi" w:hAnsiTheme="minorHAnsi"/>
                <w:i/>
                <w:color w:val="002060"/>
                <w:sz w:val="24"/>
                <w:szCs w:val="24"/>
              </w:rPr>
            </w:pPr>
          </w:p>
          <w:p w:rsidR="00072F19" w:rsidRPr="00F94BE4" w:rsidRDefault="00072F19" w:rsidP="00072F19">
            <w:pPr>
              <w:rPr>
                <w:rFonts w:asciiTheme="minorHAnsi" w:hAnsiTheme="minorHAnsi"/>
                <w:b/>
                <w:sz w:val="24"/>
                <w:szCs w:val="24"/>
              </w:rPr>
            </w:pPr>
          </w:p>
        </w:tc>
      </w:tr>
      <w:tr w:rsidR="00072F19" w:rsidRPr="00072F19" w:rsidTr="00072F19">
        <w:trPr>
          <w:trHeight w:val="1592"/>
        </w:trPr>
        <w:tc>
          <w:tcPr>
            <w:tcW w:w="8856" w:type="dxa"/>
          </w:tcPr>
          <w:p w:rsidR="00072F19" w:rsidRPr="00F94BE4" w:rsidRDefault="00072F19" w:rsidP="00072F19">
            <w:pPr>
              <w:rPr>
                <w:rFonts w:asciiTheme="minorHAnsi" w:hAnsiTheme="minorHAnsi"/>
                <w:sz w:val="24"/>
                <w:szCs w:val="24"/>
              </w:rPr>
            </w:pPr>
            <w:r w:rsidRPr="00F94BE4">
              <w:rPr>
                <w:rFonts w:asciiTheme="minorHAnsi" w:hAnsiTheme="minorHAnsi"/>
                <w:b/>
                <w:sz w:val="24"/>
                <w:szCs w:val="24"/>
              </w:rPr>
              <w:t>Formative Performance Task #1:</w:t>
            </w:r>
            <w:r w:rsidRPr="00F94BE4">
              <w:rPr>
                <w:rFonts w:asciiTheme="minorHAnsi" w:hAnsiTheme="minorHAnsi"/>
                <w:b/>
                <w:sz w:val="24"/>
                <w:szCs w:val="24"/>
              </w:rPr>
              <w:br/>
            </w:r>
            <w:r w:rsidRPr="00F94BE4">
              <w:rPr>
                <w:rFonts w:asciiTheme="minorHAnsi" w:hAnsiTheme="minorHAnsi"/>
                <w:sz w:val="24"/>
                <w:szCs w:val="24"/>
              </w:rPr>
              <w:t>Design one activity for each Supporting Question that helps the students build their knowledge so they can address the Compelling Question. Provide reproducible activity sheets or graphic organizers that will help students document their learning. Include evaluative criteria for each task (rubrics, sample answers).</w:t>
            </w:r>
          </w:p>
          <w:p w:rsidR="00072F19" w:rsidRPr="00F94BE4" w:rsidRDefault="00072F19" w:rsidP="00072F19">
            <w:pPr>
              <w:rPr>
                <w:rFonts w:asciiTheme="minorHAnsi" w:hAnsiTheme="minorHAnsi"/>
                <w:i/>
                <w:color w:val="002060"/>
                <w:sz w:val="24"/>
                <w:szCs w:val="24"/>
              </w:rPr>
            </w:pPr>
            <w:r w:rsidRPr="00F94BE4">
              <w:rPr>
                <w:rFonts w:asciiTheme="minorHAnsi" w:hAnsiTheme="minorHAnsi"/>
                <w:sz w:val="24"/>
                <w:szCs w:val="24"/>
              </w:rPr>
              <w:t xml:space="preserve">Formative Performance Tasks are activities designed to help students practice the skills and acquire the content needed to perform well on the summative task. These tasks are built around the supporting questions and are intended to grow in sophistication across the tasks. The performance tasks threaded throughout the inquiry provide teachers multiple opportunities to evaluate what students know and are able to do so that teachers have a steady loop of data to inform his/her instructional decision-making. </w:t>
            </w:r>
            <w:r w:rsidRPr="00F94BE4">
              <w:rPr>
                <w:rFonts w:asciiTheme="minorHAnsi" w:hAnsiTheme="minorHAnsi"/>
                <w:i/>
                <w:sz w:val="24"/>
                <w:szCs w:val="24"/>
              </w:rPr>
              <w:t>E</w:t>
            </w:r>
            <w:r w:rsidRPr="00F94BE4">
              <w:rPr>
                <w:rFonts w:asciiTheme="minorHAnsi" w:hAnsiTheme="minorHAnsi"/>
                <w:i/>
                <w:color w:val="002060"/>
                <w:sz w:val="24"/>
                <w:szCs w:val="24"/>
              </w:rPr>
              <w:t>xample: Write a paragraph that compares the political rights of white, black, and Native American men and women before and after the American Revolution.</w:t>
            </w:r>
          </w:p>
          <w:p w:rsidR="00072F19" w:rsidRPr="00F94BE4" w:rsidRDefault="00072F19" w:rsidP="00072F19">
            <w:pPr>
              <w:rPr>
                <w:rFonts w:asciiTheme="minorHAnsi" w:hAnsiTheme="minorHAnsi"/>
                <w:i/>
                <w:color w:val="002060"/>
                <w:sz w:val="24"/>
                <w:szCs w:val="24"/>
              </w:rPr>
            </w:pPr>
          </w:p>
          <w:p w:rsidR="00072F19" w:rsidRPr="00F94BE4" w:rsidRDefault="00072F19" w:rsidP="00072F19">
            <w:pPr>
              <w:rPr>
                <w:rFonts w:asciiTheme="minorHAnsi" w:hAnsiTheme="minorHAnsi"/>
                <w:b/>
                <w:sz w:val="24"/>
                <w:szCs w:val="24"/>
              </w:rPr>
            </w:pPr>
          </w:p>
        </w:tc>
      </w:tr>
      <w:tr w:rsidR="00072F19" w:rsidRPr="00F94BE4" w:rsidTr="00072F19">
        <w:trPr>
          <w:trHeight w:val="1440"/>
        </w:trPr>
        <w:tc>
          <w:tcPr>
            <w:tcW w:w="8856" w:type="dxa"/>
          </w:tcPr>
          <w:p w:rsidR="00072F19" w:rsidRPr="00F94BE4" w:rsidRDefault="00072F19" w:rsidP="00072F19">
            <w:pPr>
              <w:rPr>
                <w:rFonts w:asciiTheme="minorHAnsi" w:hAnsiTheme="minorHAnsi"/>
                <w:sz w:val="24"/>
                <w:szCs w:val="24"/>
              </w:rPr>
            </w:pPr>
            <w:r w:rsidRPr="00F94BE4">
              <w:rPr>
                <w:rFonts w:asciiTheme="minorHAnsi" w:hAnsiTheme="minorHAnsi"/>
                <w:b/>
                <w:sz w:val="24"/>
                <w:szCs w:val="24"/>
              </w:rPr>
              <w:t>Featured Sources #1 (</w:t>
            </w:r>
            <w:hyperlink r:id="rId17" w:history="1">
              <w:r w:rsidRPr="00F94BE4">
                <w:rPr>
                  <w:rStyle w:val="Hyperlink"/>
                  <w:rFonts w:asciiTheme="minorHAnsi" w:hAnsiTheme="minorHAnsi"/>
                  <w:b/>
                  <w:sz w:val="24"/>
                  <w:szCs w:val="24"/>
                </w:rPr>
                <w:t>MLA citations</w:t>
              </w:r>
            </w:hyperlink>
            <w:r w:rsidRPr="00F94BE4">
              <w:rPr>
                <w:rFonts w:asciiTheme="minorHAnsi" w:hAnsiTheme="minorHAnsi"/>
                <w:b/>
                <w:sz w:val="24"/>
                <w:szCs w:val="24"/>
              </w:rPr>
              <w:t xml:space="preserve">): </w:t>
            </w:r>
            <w:r w:rsidRPr="00F94BE4">
              <w:rPr>
                <w:rFonts w:asciiTheme="minorHAnsi" w:hAnsiTheme="minorHAnsi"/>
                <w:sz w:val="24"/>
                <w:szCs w:val="24"/>
              </w:rPr>
              <w:t>List possible data sources that students may evaluate for evidence that will help them address this Supporting Question and eventually the Compelling Question. Cite each source in MLA format.</w:t>
            </w:r>
          </w:p>
          <w:p w:rsidR="00072F19" w:rsidRPr="00F94BE4" w:rsidRDefault="00072F19" w:rsidP="00072F19">
            <w:pPr>
              <w:rPr>
                <w:rFonts w:asciiTheme="minorHAnsi" w:hAnsiTheme="minorHAnsi"/>
                <w:i/>
                <w:color w:val="002060"/>
                <w:sz w:val="24"/>
                <w:szCs w:val="24"/>
              </w:rPr>
            </w:pPr>
            <w:r w:rsidRPr="00F94BE4">
              <w:rPr>
                <w:rFonts w:asciiTheme="minorHAnsi" w:hAnsiTheme="minorHAnsi"/>
                <w:sz w:val="24"/>
                <w:szCs w:val="24"/>
              </w:rPr>
              <w:t xml:space="preserve">Each Formative Performance Task should have 1-3 disciplinary sources to help students build their understandings of the compelling and supporting questions and to practice the work of historians and social scientists. To that end, sources can be used toward three distinct, but mutually reinforcing purposes: a) to generate students’ curiosity and interest in the topic, b) to build students’ content knowledge, and c) to help students construct and support their arguments related to a compelling question. </w:t>
            </w:r>
            <w:r w:rsidRPr="00F94BE4">
              <w:rPr>
                <w:rFonts w:asciiTheme="minorHAnsi" w:hAnsiTheme="minorHAnsi"/>
                <w:i/>
                <w:color w:val="002060"/>
                <w:sz w:val="24"/>
                <w:szCs w:val="24"/>
              </w:rPr>
              <w:t>Example: Abigail Adams letter to John Adams (1776).</w:t>
            </w:r>
          </w:p>
          <w:p w:rsidR="00072F19" w:rsidRPr="00F94BE4" w:rsidRDefault="00072F19" w:rsidP="00072F19">
            <w:pPr>
              <w:rPr>
                <w:rFonts w:asciiTheme="minorHAnsi" w:hAnsiTheme="minorHAnsi"/>
                <w:i/>
                <w:color w:val="002060"/>
                <w:sz w:val="24"/>
                <w:szCs w:val="24"/>
              </w:rPr>
            </w:pPr>
          </w:p>
          <w:p w:rsidR="00072F19" w:rsidRPr="00F94BE4" w:rsidRDefault="00072F19" w:rsidP="00072F19">
            <w:pPr>
              <w:rPr>
                <w:rFonts w:asciiTheme="minorHAnsi" w:hAnsiTheme="minorHAnsi"/>
                <w:b/>
                <w:sz w:val="24"/>
                <w:szCs w:val="24"/>
              </w:rPr>
            </w:pPr>
          </w:p>
        </w:tc>
      </w:tr>
      <w:tr w:rsidR="00072F19" w:rsidRPr="00072F19" w:rsidTr="00072F19">
        <w:trPr>
          <w:trHeight w:val="1440"/>
        </w:trPr>
        <w:tc>
          <w:tcPr>
            <w:tcW w:w="8856" w:type="dxa"/>
            <w:shd w:val="clear" w:color="auto" w:fill="DEEAF6" w:themeFill="accent1" w:themeFillTint="33"/>
          </w:tcPr>
          <w:p w:rsidR="00072F19" w:rsidRPr="00F94BE4" w:rsidRDefault="00072F19" w:rsidP="00072F19">
            <w:pPr>
              <w:rPr>
                <w:rFonts w:asciiTheme="minorHAnsi" w:hAnsiTheme="minorHAnsi"/>
                <w:b/>
                <w:sz w:val="24"/>
                <w:szCs w:val="24"/>
              </w:rPr>
            </w:pPr>
            <w:r w:rsidRPr="00F94BE4">
              <w:rPr>
                <w:rFonts w:asciiTheme="minorHAnsi" w:hAnsiTheme="minorHAnsi"/>
                <w:b/>
                <w:sz w:val="24"/>
                <w:szCs w:val="24"/>
              </w:rPr>
              <w:lastRenderedPageBreak/>
              <w:t xml:space="preserve">Supporting Question #2: </w:t>
            </w:r>
            <w:r w:rsidRPr="00F94BE4">
              <w:rPr>
                <w:rFonts w:asciiTheme="minorHAnsi" w:hAnsiTheme="minorHAnsi"/>
                <w:sz w:val="24"/>
                <w:szCs w:val="24"/>
              </w:rPr>
              <w:t xml:space="preserve">(Same Supporting Question #2 as listed on page </w:t>
            </w:r>
            <w:r>
              <w:rPr>
                <w:rFonts w:asciiTheme="minorHAnsi" w:hAnsiTheme="minorHAnsi"/>
                <w:sz w:val="24"/>
                <w:szCs w:val="24"/>
              </w:rPr>
              <w:t>2</w:t>
            </w:r>
            <w:r w:rsidRPr="00F94BE4">
              <w:rPr>
                <w:rFonts w:asciiTheme="minorHAnsi" w:hAnsiTheme="minorHAnsi"/>
                <w:sz w:val="24"/>
                <w:szCs w:val="24"/>
              </w:rPr>
              <w:t>.)</w:t>
            </w:r>
          </w:p>
        </w:tc>
      </w:tr>
      <w:tr w:rsidR="00072F19" w:rsidRPr="00F94BE4" w:rsidTr="00072F19">
        <w:trPr>
          <w:trHeight w:val="1440"/>
        </w:trPr>
        <w:tc>
          <w:tcPr>
            <w:tcW w:w="8856" w:type="dxa"/>
          </w:tcPr>
          <w:p w:rsidR="00072F19" w:rsidRPr="00F94BE4" w:rsidRDefault="00072F19" w:rsidP="00072F19">
            <w:pPr>
              <w:rPr>
                <w:rFonts w:asciiTheme="minorHAnsi" w:hAnsiTheme="minorHAnsi"/>
                <w:b/>
                <w:sz w:val="24"/>
                <w:szCs w:val="24"/>
              </w:rPr>
            </w:pPr>
            <w:r w:rsidRPr="00F94BE4">
              <w:rPr>
                <w:rFonts w:asciiTheme="minorHAnsi" w:hAnsiTheme="minorHAnsi"/>
                <w:b/>
                <w:sz w:val="24"/>
                <w:szCs w:val="24"/>
              </w:rPr>
              <w:t>Formative Performance Task #2:</w:t>
            </w:r>
          </w:p>
        </w:tc>
      </w:tr>
      <w:tr w:rsidR="00072F19" w:rsidRPr="00F94BE4" w:rsidTr="00072F19">
        <w:trPr>
          <w:trHeight w:val="1440"/>
        </w:trPr>
        <w:tc>
          <w:tcPr>
            <w:tcW w:w="8856" w:type="dxa"/>
          </w:tcPr>
          <w:p w:rsidR="00072F19" w:rsidRPr="00F94BE4" w:rsidRDefault="00072F19" w:rsidP="00072F19">
            <w:pPr>
              <w:rPr>
                <w:rFonts w:asciiTheme="minorHAnsi" w:hAnsiTheme="minorHAnsi"/>
                <w:b/>
                <w:sz w:val="24"/>
                <w:szCs w:val="24"/>
              </w:rPr>
            </w:pPr>
            <w:r w:rsidRPr="00F94BE4">
              <w:rPr>
                <w:rFonts w:asciiTheme="minorHAnsi" w:hAnsiTheme="minorHAnsi"/>
                <w:b/>
                <w:sz w:val="24"/>
                <w:szCs w:val="24"/>
              </w:rPr>
              <w:t>Featured Sources #2 (MLA citations):</w:t>
            </w:r>
          </w:p>
        </w:tc>
      </w:tr>
      <w:tr w:rsidR="00072F19" w:rsidRPr="00072F19" w:rsidTr="00072F19">
        <w:trPr>
          <w:trHeight w:val="1440"/>
        </w:trPr>
        <w:tc>
          <w:tcPr>
            <w:tcW w:w="8856" w:type="dxa"/>
            <w:shd w:val="clear" w:color="auto" w:fill="DEEAF6" w:themeFill="accent1" w:themeFillTint="33"/>
          </w:tcPr>
          <w:p w:rsidR="00072F19" w:rsidRPr="00F94BE4" w:rsidRDefault="00072F19" w:rsidP="00072F19">
            <w:pPr>
              <w:rPr>
                <w:rFonts w:asciiTheme="minorHAnsi" w:hAnsiTheme="minorHAnsi"/>
                <w:b/>
                <w:sz w:val="24"/>
                <w:szCs w:val="24"/>
              </w:rPr>
            </w:pPr>
            <w:r w:rsidRPr="00F94BE4">
              <w:rPr>
                <w:rFonts w:asciiTheme="minorHAnsi" w:hAnsiTheme="minorHAnsi"/>
                <w:b/>
                <w:sz w:val="24"/>
                <w:szCs w:val="24"/>
              </w:rPr>
              <w:t xml:space="preserve">Supporting Question #3: </w:t>
            </w:r>
            <w:r w:rsidRPr="00F94BE4">
              <w:rPr>
                <w:rFonts w:asciiTheme="minorHAnsi" w:hAnsiTheme="minorHAnsi"/>
                <w:sz w:val="24"/>
                <w:szCs w:val="24"/>
              </w:rPr>
              <w:t xml:space="preserve">(Same Supporting Question #3 as listed on page </w:t>
            </w:r>
            <w:r>
              <w:rPr>
                <w:rFonts w:asciiTheme="minorHAnsi" w:hAnsiTheme="minorHAnsi"/>
                <w:sz w:val="24"/>
                <w:szCs w:val="24"/>
              </w:rPr>
              <w:t>2</w:t>
            </w:r>
            <w:r w:rsidRPr="00F94BE4">
              <w:rPr>
                <w:rFonts w:asciiTheme="minorHAnsi" w:hAnsiTheme="minorHAnsi"/>
                <w:sz w:val="24"/>
                <w:szCs w:val="24"/>
              </w:rPr>
              <w:t>.)</w:t>
            </w:r>
          </w:p>
        </w:tc>
      </w:tr>
      <w:tr w:rsidR="00072F19" w:rsidRPr="00F94BE4" w:rsidTr="00072F19">
        <w:trPr>
          <w:trHeight w:val="1440"/>
        </w:trPr>
        <w:tc>
          <w:tcPr>
            <w:tcW w:w="8856" w:type="dxa"/>
          </w:tcPr>
          <w:p w:rsidR="00072F19" w:rsidRPr="00F94BE4" w:rsidRDefault="00072F19" w:rsidP="00072F19">
            <w:pPr>
              <w:rPr>
                <w:rFonts w:asciiTheme="minorHAnsi" w:hAnsiTheme="minorHAnsi"/>
                <w:b/>
                <w:sz w:val="24"/>
                <w:szCs w:val="24"/>
              </w:rPr>
            </w:pPr>
            <w:r w:rsidRPr="00F94BE4">
              <w:rPr>
                <w:rFonts w:asciiTheme="minorHAnsi" w:hAnsiTheme="minorHAnsi"/>
                <w:b/>
                <w:sz w:val="24"/>
                <w:szCs w:val="24"/>
              </w:rPr>
              <w:t>Formative Performance Task #3:</w:t>
            </w:r>
          </w:p>
        </w:tc>
      </w:tr>
      <w:tr w:rsidR="00072F19" w:rsidRPr="00F94BE4" w:rsidTr="00072F19">
        <w:trPr>
          <w:trHeight w:val="1633"/>
        </w:trPr>
        <w:tc>
          <w:tcPr>
            <w:tcW w:w="8856" w:type="dxa"/>
          </w:tcPr>
          <w:p w:rsidR="00072F19" w:rsidRPr="00F94BE4" w:rsidRDefault="00072F19" w:rsidP="00072F19">
            <w:pPr>
              <w:rPr>
                <w:rFonts w:asciiTheme="minorHAnsi" w:hAnsiTheme="minorHAnsi"/>
                <w:b/>
                <w:sz w:val="24"/>
                <w:szCs w:val="24"/>
              </w:rPr>
            </w:pPr>
            <w:r w:rsidRPr="00F94BE4">
              <w:rPr>
                <w:rFonts w:asciiTheme="minorHAnsi" w:hAnsiTheme="minorHAnsi"/>
                <w:b/>
                <w:sz w:val="24"/>
                <w:szCs w:val="24"/>
              </w:rPr>
              <w:t>Featured Sources #3 (MLA citations):</w:t>
            </w:r>
          </w:p>
          <w:p w:rsidR="00072F19" w:rsidRPr="00F94BE4" w:rsidRDefault="00072F19" w:rsidP="00072F19">
            <w:pPr>
              <w:rPr>
                <w:rFonts w:asciiTheme="minorHAnsi" w:hAnsiTheme="minorHAnsi"/>
                <w:sz w:val="24"/>
                <w:szCs w:val="24"/>
              </w:rPr>
            </w:pPr>
          </w:p>
          <w:p w:rsidR="00072F19" w:rsidRPr="00F94BE4" w:rsidRDefault="00072F19" w:rsidP="00072F19">
            <w:pPr>
              <w:tabs>
                <w:tab w:val="left" w:pos="5055"/>
              </w:tabs>
              <w:rPr>
                <w:rFonts w:asciiTheme="minorHAnsi" w:hAnsiTheme="minorHAnsi"/>
                <w:sz w:val="24"/>
                <w:szCs w:val="24"/>
              </w:rPr>
            </w:pPr>
            <w:r w:rsidRPr="00F94BE4">
              <w:rPr>
                <w:rFonts w:asciiTheme="minorHAnsi" w:hAnsiTheme="minorHAnsi"/>
                <w:sz w:val="24"/>
                <w:szCs w:val="24"/>
              </w:rPr>
              <w:tab/>
            </w:r>
          </w:p>
        </w:tc>
      </w:tr>
      <w:tr w:rsidR="00072F19" w:rsidRPr="00072F19" w:rsidTr="00072F19">
        <w:trPr>
          <w:trHeight w:val="1543"/>
        </w:trPr>
        <w:tc>
          <w:tcPr>
            <w:tcW w:w="8856" w:type="dxa"/>
            <w:shd w:val="clear" w:color="auto" w:fill="DEEAF6" w:themeFill="accent1" w:themeFillTint="33"/>
          </w:tcPr>
          <w:p w:rsidR="00072F19" w:rsidRPr="00F94BE4" w:rsidRDefault="00072F19" w:rsidP="00072F19">
            <w:pPr>
              <w:rPr>
                <w:rFonts w:asciiTheme="minorHAnsi" w:hAnsiTheme="minorHAnsi"/>
                <w:i/>
                <w:color w:val="002060"/>
                <w:sz w:val="24"/>
                <w:szCs w:val="24"/>
              </w:rPr>
            </w:pPr>
            <w:hyperlink r:id="rId18" w:history="1">
              <w:r w:rsidRPr="00F94BE4">
                <w:rPr>
                  <w:rStyle w:val="Hyperlink"/>
                  <w:rFonts w:asciiTheme="minorHAnsi" w:hAnsiTheme="minorHAnsi"/>
                  <w:b/>
                  <w:sz w:val="24"/>
                  <w:szCs w:val="24"/>
                </w:rPr>
                <w:t>Summative Performance Task</w:t>
              </w:r>
            </w:hyperlink>
            <w:r w:rsidRPr="00F94BE4">
              <w:rPr>
                <w:rFonts w:asciiTheme="minorHAnsi" w:hAnsiTheme="minorHAnsi"/>
                <w:b/>
                <w:sz w:val="24"/>
                <w:szCs w:val="24"/>
              </w:rPr>
              <w:t xml:space="preserve"> – Argument Option (Essay or Presentation):</w:t>
            </w:r>
            <w:r w:rsidRPr="00F94BE4">
              <w:rPr>
                <w:rFonts w:asciiTheme="minorHAnsi" w:hAnsiTheme="minorHAnsi"/>
                <w:b/>
                <w:sz w:val="24"/>
                <w:szCs w:val="24"/>
              </w:rPr>
              <w:br/>
            </w:r>
            <w:r w:rsidRPr="00F94BE4">
              <w:rPr>
                <w:rFonts w:asciiTheme="minorHAnsi" w:hAnsiTheme="minorHAnsi"/>
                <w:sz w:val="24"/>
                <w:szCs w:val="24"/>
              </w:rPr>
              <w:t xml:space="preserve">Each inquiry ends with students constructing an argument (e.g., detailed outline, drawing, essay) that addresses the compelling question using specific claims and relevant evidence from sources while acknowledging competing views. </w:t>
            </w:r>
            <w:r w:rsidRPr="00F94BE4">
              <w:rPr>
                <w:rFonts w:asciiTheme="minorHAnsi" w:hAnsiTheme="minorHAnsi"/>
                <w:sz w:val="24"/>
                <w:szCs w:val="24"/>
              </w:rPr>
              <w:br/>
            </w:r>
            <w:r w:rsidRPr="00F94BE4">
              <w:rPr>
                <w:rFonts w:asciiTheme="minorHAnsi" w:hAnsiTheme="minorHAnsi"/>
                <w:i/>
                <w:color w:val="002060"/>
                <w:sz w:val="24"/>
                <w:szCs w:val="24"/>
              </w:rPr>
              <w:t>Example: Construct a written argument that addresses the compelling question using specific claims and relevant evidence from historical sources while acknowledging competing views.</w:t>
            </w:r>
          </w:p>
          <w:p w:rsidR="00072F19" w:rsidRPr="00F94BE4" w:rsidRDefault="00072F19" w:rsidP="00072F19">
            <w:pPr>
              <w:rPr>
                <w:rFonts w:asciiTheme="minorHAnsi" w:hAnsiTheme="minorHAnsi"/>
                <w:i/>
                <w:color w:val="002060"/>
                <w:sz w:val="24"/>
                <w:szCs w:val="24"/>
              </w:rPr>
            </w:pPr>
          </w:p>
          <w:p w:rsidR="00072F19" w:rsidRPr="00F94BE4" w:rsidRDefault="00072F19" w:rsidP="00072F19">
            <w:pPr>
              <w:rPr>
                <w:rFonts w:asciiTheme="minorHAnsi" w:hAnsiTheme="minorHAnsi"/>
                <w:b/>
                <w:sz w:val="24"/>
                <w:szCs w:val="24"/>
              </w:rPr>
            </w:pPr>
          </w:p>
        </w:tc>
      </w:tr>
      <w:tr w:rsidR="00072F19" w:rsidRPr="00072F19" w:rsidTr="00072F19">
        <w:trPr>
          <w:trHeight w:val="1440"/>
        </w:trPr>
        <w:tc>
          <w:tcPr>
            <w:tcW w:w="8856" w:type="dxa"/>
            <w:shd w:val="clear" w:color="auto" w:fill="DEEAF6" w:themeFill="accent1" w:themeFillTint="33"/>
          </w:tcPr>
          <w:p w:rsidR="00072F19" w:rsidRPr="00F94BE4" w:rsidRDefault="00072F19" w:rsidP="00072F19">
            <w:pPr>
              <w:rPr>
                <w:rFonts w:asciiTheme="minorHAnsi" w:hAnsiTheme="minorHAnsi"/>
                <w:i/>
                <w:color w:val="002060"/>
                <w:sz w:val="24"/>
                <w:szCs w:val="24"/>
              </w:rPr>
            </w:pPr>
            <w:r w:rsidRPr="00F94BE4">
              <w:rPr>
                <w:rFonts w:asciiTheme="minorHAnsi" w:hAnsiTheme="minorHAnsi"/>
                <w:b/>
                <w:sz w:val="24"/>
                <w:szCs w:val="24"/>
              </w:rPr>
              <w:t xml:space="preserve">Summative Performance Task – Extension Option (Choice of Creative Format instead of Argument): </w:t>
            </w:r>
            <w:r w:rsidRPr="00F94BE4">
              <w:rPr>
                <w:rFonts w:asciiTheme="minorHAnsi" w:hAnsiTheme="minorHAnsi"/>
                <w:sz w:val="24"/>
                <w:szCs w:val="24"/>
              </w:rPr>
              <w:t xml:space="preserve">An extension activity offers an optional task that might be used in place of the Summative Performance Task. </w:t>
            </w:r>
            <w:r w:rsidRPr="00F94BE4">
              <w:rPr>
                <w:rFonts w:asciiTheme="minorHAnsi" w:hAnsiTheme="minorHAnsi"/>
                <w:i/>
                <w:color w:val="002060"/>
                <w:sz w:val="24"/>
                <w:szCs w:val="24"/>
              </w:rPr>
              <w:t>Example: Create a three-part chart detailing the social, economic, and political changes that may or may not have occurred as a result of the American Revolution.</w:t>
            </w:r>
          </w:p>
          <w:p w:rsidR="00072F19" w:rsidRPr="00F94BE4" w:rsidRDefault="00072F19" w:rsidP="00072F19">
            <w:pPr>
              <w:rPr>
                <w:rFonts w:asciiTheme="minorHAnsi" w:hAnsiTheme="minorHAnsi"/>
                <w:i/>
                <w:color w:val="002060"/>
                <w:sz w:val="24"/>
                <w:szCs w:val="24"/>
              </w:rPr>
            </w:pPr>
          </w:p>
          <w:p w:rsidR="00072F19" w:rsidRPr="00F94BE4" w:rsidRDefault="00072F19" w:rsidP="00072F19">
            <w:pPr>
              <w:rPr>
                <w:rFonts w:asciiTheme="minorHAnsi" w:hAnsiTheme="minorHAnsi"/>
                <w:b/>
                <w:sz w:val="24"/>
                <w:szCs w:val="24"/>
              </w:rPr>
            </w:pPr>
          </w:p>
        </w:tc>
      </w:tr>
      <w:tr w:rsidR="00072F19" w:rsidRPr="00F94BE4" w:rsidTr="00072F19">
        <w:trPr>
          <w:trHeight w:val="1440"/>
        </w:trPr>
        <w:tc>
          <w:tcPr>
            <w:tcW w:w="8856" w:type="dxa"/>
            <w:shd w:val="clear" w:color="auto" w:fill="DEEAF6" w:themeFill="accent1" w:themeFillTint="33"/>
          </w:tcPr>
          <w:p w:rsidR="00072F19" w:rsidRPr="00F94BE4" w:rsidRDefault="00072F19" w:rsidP="00072F19">
            <w:pPr>
              <w:rPr>
                <w:rFonts w:asciiTheme="minorHAnsi" w:hAnsiTheme="minorHAnsi"/>
                <w:i/>
                <w:color w:val="002060"/>
                <w:sz w:val="24"/>
                <w:szCs w:val="24"/>
              </w:rPr>
            </w:pPr>
            <w:r w:rsidRPr="00F94BE4">
              <w:rPr>
                <w:rFonts w:asciiTheme="minorHAnsi" w:hAnsiTheme="minorHAnsi"/>
                <w:b/>
                <w:sz w:val="24"/>
                <w:szCs w:val="24"/>
              </w:rPr>
              <w:t xml:space="preserve">Taking Informed Action: </w:t>
            </w:r>
            <w:r w:rsidRPr="00F94BE4">
              <w:rPr>
                <w:rFonts w:asciiTheme="minorHAnsi" w:hAnsiTheme="minorHAnsi"/>
                <w:sz w:val="24"/>
                <w:szCs w:val="24"/>
              </w:rPr>
              <w:t xml:space="preserve">Design a hands-on activity that students can engage in after the lesson to address a related issue in their own school or community. The three activities described in this space represent a logic that asks students to a) understand the issues evident from the inquiry in a larger and/or current context, b) assess the relevance and impact of the issues, and c) act in ways that allow students to demonstrate agency in a real-world context. </w:t>
            </w:r>
            <w:r w:rsidRPr="00F94BE4">
              <w:rPr>
                <w:rFonts w:asciiTheme="minorHAnsi" w:hAnsiTheme="minorHAnsi"/>
                <w:i/>
                <w:color w:val="002060"/>
                <w:sz w:val="24"/>
                <w:szCs w:val="24"/>
              </w:rPr>
              <w:t xml:space="preserve">Example: Understand--Research a </w:t>
            </w:r>
            <w:r w:rsidRPr="00F94BE4">
              <w:rPr>
                <w:rFonts w:asciiTheme="minorHAnsi" w:hAnsiTheme="minorHAnsi"/>
                <w:i/>
                <w:color w:val="002060"/>
                <w:sz w:val="24"/>
                <w:szCs w:val="24"/>
              </w:rPr>
              <w:lastRenderedPageBreak/>
              <w:t>proposed tax in the United States. Assess--Examine the benefits and disadvantaged to the proposed tax. Act--Write a letter to the newspaper editor that outlines support or opposition to the proposed tax.</w:t>
            </w:r>
          </w:p>
          <w:p w:rsidR="00072F19" w:rsidRPr="00F94BE4" w:rsidRDefault="00072F19" w:rsidP="00072F19">
            <w:pPr>
              <w:rPr>
                <w:rFonts w:asciiTheme="minorHAnsi" w:hAnsiTheme="minorHAnsi"/>
                <w:i/>
                <w:color w:val="002060"/>
                <w:sz w:val="24"/>
                <w:szCs w:val="24"/>
              </w:rPr>
            </w:pPr>
          </w:p>
          <w:p w:rsidR="00072F19" w:rsidRPr="00F94BE4" w:rsidRDefault="00072F19" w:rsidP="00072F19">
            <w:pPr>
              <w:rPr>
                <w:rFonts w:asciiTheme="minorHAnsi" w:hAnsiTheme="minorHAnsi"/>
                <w:sz w:val="24"/>
                <w:szCs w:val="24"/>
              </w:rPr>
            </w:pPr>
            <w:r w:rsidRPr="00F94BE4">
              <w:rPr>
                <w:rFonts w:asciiTheme="minorHAnsi" w:hAnsiTheme="minorHAnsi"/>
                <w:i/>
                <w:sz w:val="24"/>
                <w:szCs w:val="24"/>
              </w:rPr>
              <w:t>Understand</w:t>
            </w:r>
            <w:r w:rsidRPr="00F94BE4">
              <w:rPr>
                <w:rFonts w:asciiTheme="minorHAnsi" w:hAnsiTheme="minorHAnsi"/>
                <w:sz w:val="24"/>
                <w:szCs w:val="24"/>
              </w:rPr>
              <w:t xml:space="preserve"> </w:t>
            </w:r>
          </w:p>
          <w:p w:rsidR="00072F19" w:rsidRPr="00F94BE4" w:rsidRDefault="00072F19" w:rsidP="00072F19">
            <w:pPr>
              <w:rPr>
                <w:rFonts w:asciiTheme="minorHAnsi" w:hAnsiTheme="minorHAnsi"/>
                <w:sz w:val="24"/>
                <w:szCs w:val="24"/>
              </w:rPr>
            </w:pPr>
            <w:r w:rsidRPr="00F94BE4">
              <w:rPr>
                <w:rFonts w:asciiTheme="minorHAnsi" w:hAnsiTheme="minorHAnsi"/>
                <w:i/>
                <w:sz w:val="24"/>
                <w:szCs w:val="24"/>
              </w:rPr>
              <w:t>Assess</w:t>
            </w:r>
            <w:r w:rsidRPr="00F94BE4">
              <w:rPr>
                <w:rFonts w:asciiTheme="minorHAnsi" w:hAnsiTheme="minorHAnsi"/>
                <w:sz w:val="24"/>
                <w:szCs w:val="24"/>
              </w:rPr>
              <w:t xml:space="preserve"> </w:t>
            </w:r>
          </w:p>
          <w:p w:rsidR="00072F19" w:rsidRPr="00F94BE4" w:rsidRDefault="00072F19" w:rsidP="00072F19">
            <w:pPr>
              <w:rPr>
                <w:rFonts w:asciiTheme="minorHAnsi" w:hAnsiTheme="minorHAnsi"/>
                <w:i/>
                <w:color w:val="002060"/>
                <w:sz w:val="24"/>
                <w:szCs w:val="24"/>
              </w:rPr>
            </w:pPr>
            <w:r w:rsidRPr="00F94BE4">
              <w:rPr>
                <w:rFonts w:asciiTheme="minorHAnsi" w:hAnsiTheme="minorHAnsi"/>
                <w:i/>
                <w:sz w:val="24"/>
                <w:szCs w:val="24"/>
              </w:rPr>
              <w:t>Act</w:t>
            </w:r>
            <w:r w:rsidRPr="00F94BE4">
              <w:rPr>
                <w:rFonts w:asciiTheme="minorHAnsi" w:hAnsiTheme="minorHAnsi"/>
                <w:sz w:val="24"/>
                <w:szCs w:val="24"/>
              </w:rPr>
              <w:t xml:space="preserve"> </w:t>
            </w:r>
          </w:p>
          <w:p w:rsidR="00072F19" w:rsidRPr="00F94BE4" w:rsidRDefault="00072F19" w:rsidP="00072F19">
            <w:pPr>
              <w:rPr>
                <w:rFonts w:asciiTheme="minorHAnsi" w:hAnsiTheme="minorHAnsi"/>
                <w:i/>
                <w:color w:val="002060"/>
                <w:sz w:val="24"/>
                <w:szCs w:val="24"/>
              </w:rPr>
            </w:pPr>
          </w:p>
          <w:p w:rsidR="00072F19" w:rsidRPr="00F94BE4" w:rsidRDefault="00072F19" w:rsidP="00072F19">
            <w:pPr>
              <w:rPr>
                <w:rFonts w:asciiTheme="minorHAnsi" w:hAnsiTheme="minorHAnsi"/>
                <w:sz w:val="24"/>
                <w:szCs w:val="24"/>
              </w:rPr>
            </w:pPr>
          </w:p>
        </w:tc>
      </w:tr>
      <w:tr w:rsidR="00072F19" w:rsidRPr="00072F19" w:rsidTr="00072F19">
        <w:trPr>
          <w:trHeight w:val="1440"/>
        </w:trPr>
        <w:tc>
          <w:tcPr>
            <w:tcW w:w="8856" w:type="dxa"/>
          </w:tcPr>
          <w:p w:rsidR="00072F19" w:rsidRPr="00F94BE4" w:rsidRDefault="00072F19" w:rsidP="00072F19">
            <w:pPr>
              <w:rPr>
                <w:rFonts w:asciiTheme="minorHAnsi" w:hAnsiTheme="minorHAnsi"/>
                <w:sz w:val="24"/>
                <w:szCs w:val="24"/>
              </w:rPr>
            </w:pPr>
            <w:r w:rsidRPr="00F94BE4">
              <w:rPr>
                <w:rFonts w:asciiTheme="minorHAnsi" w:hAnsiTheme="minorHAnsi"/>
                <w:b/>
                <w:sz w:val="24"/>
                <w:szCs w:val="24"/>
              </w:rPr>
              <w:lastRenderedPageBreak/>
              <w:t>Modifications for Differentiation</w:t>
            </w:r>
            <w:r w:rsidRPr="00F94BE4">
              <w:rPr>
                <w:rFonts w:asciiTheme="minorHAnsi" w:hAnsiTheme="minorHAnsi"/>
                <w:sz w:val="24"/>
                <w:szCs w:val="24"/>
              </w:rPr>
              <w:t>: Include modifications that you would recommend to help differentiate for any students with special needs, English language learners, etc.</w:t>
            </w:r>
          </w:p>
          <w:p w:rsidR="00072F19" w:rsidRPr="00F94BE4" w:rsidRDefault="00072F19" w:rsidP="00072F19">
            <w:pPr>
              <w:rPr>
                <w:rFonts w:asciiTheme="minorHAnsi" w:hAnsiTheme="minorHAnsi"/>
                <w:b/>
                <w:sz w:val="24"/>
                <w:szCs w:val="24"/>
              </w:rPr>
            </w:pPr>
          </w:p>
        </w:tc>
      </w:tr>
    </w:tbl>
    <w:p w:rsidR="00072F19" w:rsidRDefault="00072F19" w:rsidP="00072F19">
      <w:pPr>
        <w:jc w:val="right"/>
        <w:rPr>
          <w:rFonts w:asciiTheme="majorHAnsi" w:hAnsiTheme="majorHAnsi"/>
          <w:sz w:val="18"/>
          <w:szCs w:val="18"/>
        </w:rPr>
      </w:pPr>
      <w:r>
        <w:rPr>
          <w:noProof/>
          <w:lang w:eastAsia="de-DE"/>
        </w:rPr>
        <w:drawing>
          <wp:inline distT="0" distB="0" distL="0" distR="0" wp14:anchorId="4FF999F4" wp14:editId="3593FFA1">
            <wp:extent cx="838200" cy="295275"/>
            <wp:effectExtent l="0" t="0" r="0" b="9525"/>
            <wp:docPr id="4" name="Grafik 4" descr="CC-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S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072F19" w:rsidRPr="00F94BE4" w:rsidRDefault="00072F19" w:rsidP="00072F19">
      <w:pPr>
        <w:rPr>
          <w:color w:val="000000"/>
          <w:sz w:val="18"/>
          <w:szCs w:val="18"/>
          <w:shd w:val="clear" w:color="auto" w:fill="FFFFFF"/>
          <w:lang w:val="en-US"/>
        </w:rPr>
      </w:pPr>
      <w:r w:rsidRPr="00F94BE4">
        <w:rPr>
          <w:rFonts w:asciiTheme="majorHAnsi" w:hAnsiTheme="majorHAnsi"/>
          <w:sz w:val="18"/>
          <w:szCs w:val="18"/>
          <w:lang w:val="en-US"/>
        </w:rPr>
        <w:t xml:space="preserve">This inquiry-based lesson plan format was adapted from the </w:t>
      </w:r>
      <w:hyperlink r:id="rId20" w:history="1">
        <w:r w:rsidRPr="00F94BE4">
          <w:rPr>
            <w:rStyle w:val="Hyperlink"/>
            <w:rFonts w:asciiTheme="majorHAnsi" w:hAnsiTheme="majorHAnsi"/>
            <w:sz w:val="18"/>
            <w:szCs w:val="18"/>
            <w:lang w:val="en-US"/>
          </w:rPr>
          <w:t>IDM Blueprint Template™</w:t>
        </w:r>
      </w:hyperlink>
      <w:r w:rsidRPr="00F94BE4">
        <w:rPr>
          <w:rFonts w:asciiTheme="majorHAnsi" w:hAnsiTheme="majorHAnsi"/>
          <w:sz w:val="18"/>
          <w:szCs w:val="18"/>
          <w:lang w:val="en-US"/>
        </w:rPr>
        <w:t xml:space="preserve"> and </w:t>
      </w:r>
      <w:hyperlink r:id="rId21" w:history="1">
        <w:r w:rsidRPr="00F94BE4">
          <w:rPr>
            <w:rStyle w:val="Hyperlink"/>
            <w:rFonts w:asciiTheme="majorHAnsi" w:hAnsiTheme="majorHAnsi"/>
            <w:sz w:val="18"/>
            <w:szCs w:val="18"/>
            <w:lang w:val="en-US"/>
          </w:rPr>
          <w:t>Inquiry Design Model (IDM) – At a Glance™</w:t>
        </w:r>
      </w:hyperlink>
      <w:r w:rsidRPr="00F94BE4">
        <w:rPr>
          <w:rFonts w:asciiTheme="majorHAnsi" w:hAnsiTheme="majorHAnsi"/>
          <w:sz w:val="18"/>
          <w:szCs w:val="18"/>
          <w:lang w:val="en-US"/>
        </w:rPr>
        <w:t xml:space="preserve">, which were created by </w:t>
      </w:r>
      <w:hyperlink r:id="rId22" w:history="1">
        <w:r w:rsidRPr="00F94BE4">
          <w:rPr>
            <w:rStyle w:val="Hyperlink"/>
            <w:rFonts w:asciiTheme="majorHAnsi" w:hAnsiTheme="majorHAnsi"/>
            <w:sz w:val="18"/>
            <w:szCs w:val="18"/>
            <w:lang w:val="en-US"/>
          </w:rPr>
          <w:t>C3 Teachers</w:t>
        </w:r>
      </w:hyperlink>
      <w:r w:rsidRPr="00F94BE4">
        <w:rPr>
          <w:rFonts w:asciiTheme="majorHAnsi" w:hAnsiTheme="majorHAnsi"/>
          <w:sz w:val="18"/>
          <w:szCs w:val="18"/>
          <w:lang w:val="en-US"/>
        </w:rPr>
        <w:t xml:space="preserve"> (Grant, Lee, and Swan, 2014). Changes and additions were made by the </w:t>
      </w:r>
      <w:hyperlink r:id="rId23" w:history="1">
        <w:r w:rsidRPr="00F94BE4">
          <w:rPr>
            <w:rStyle w:val="Hyperlink"/>
            <w:rFonts w:asciiTheme="majorHAnsi" w:hAnsiTheme="majorHAnsi"/>
            <w:sz w:val="18"/>
            <w:szCs w:val="18"/>
            <w:lang w:val="en-US"/>
          </w:rPr>
          <w:t>Transatlantic Outreach Program</w:t>
        </w:r>
      </w:hyperlink>
      <w:r w:rsidRPr="00F94BE4">
        <w:rPr>
          <w:rFonts w:asciiTheme="majorHAnsi" w:hAnsiTheme="majorHAnsi"/>
          <w:sz w:val="18"/>
          <w:szCs w:val="18"/>
          <w:lang w:val="en-US"/>
        </w:rPr>
        <w:t xml:space="preserve"> (Littlefield, Manter, and Steele, 2018). </w:t>
      </w:r>
      <w:r w:rsidRPr="00F94BE4">
        <w:rPr>
          <w:rFonts w:asciiTheme="majorHAnsi" w:hAnsiTheme="majorHAnsi"/>
          <w:color w:val="000000"/>
          <w:sz w:val="18"/>
          <w:szCs w:val="18"/>
          <w:shd w:val="clear" w:color="auto" w:fill="FFFFFF"/>
          <w:lang w:val="en-US"/>
        </w:rPr>
        <w:t>All rights are reserved under a Creative Commons license Attribution-ShareAlike 4.0 International (</w:t>
      </w:r>
      <w:hyperlink r:id="rId24" w:history="1">
        <w:r w:rsidRPr="00F94BE4">
          <w:rPr>
            <w:rStyle w:val="Hyperlink"/>
            <w:rFonts w:asciiTheme="majorHAnsi" w:hAnsiTheme="majorHAnsi"/>
            <w:sz w:val="18"/>
            <w:szCs w:val="18"/>
            <w:shd w:val="clear" w:color="auto" w:fill="FFFFFF"/>
            <w:lang w:val="en-US"/>
          </w:rPr>
          <w:t>CC BY-SA 4.0</w:t>
        </w:r>
      </w:hyperlink>
      <w:r w:rsidRPr="00F94BE4">
        <w:rPr>
          <w:rFonts w:asciiTheme="majorHAnsi" w:hAnsiTheme="majorHAnsi"/>
          <w:color w:val="000000"/>
          <w:sz w:val="18"/>
          <w:szCs w:val="18"/>
          <w:shd w:val="clear" w:color="auto" w:fill="FFFFFF"/>
          <w:lang w:val="en-US"/>
        </w:rPr>
        <w:t>).</w:t>
      </w:r>
      <w:r w:rsidRPr="00F94BE4">
        <w:rPr>
          <w:color w:val="000000"/>
          <w:sz w:val="18"/>
          <w:szCs w:val="18"/>
          <w:shd w:val="clear" w:color="auto" w:fill="FFFFFF"/>
          <w:lang w:val="en-US"/>
        </w:rPr>
        <w:t> </w:t>
      </w:r>
    </w:p>
    <w:p w:rsidR="00072F19" w:rsidRPr="00E629D0" w:rsidRDefault="00072F19" w:rsidP="00072F19">
      <w:pPr>
        <w:rPr>
          <w:rFonts w:asciiTheme="majorHAnsi" w:hAnsiTheme="majorHAnsi"/>
          <w:color w:val="000000"/>
          <w:sz w:val="18"/>
          <w:szCs w:val="18"/>
          <w:shd w:val="clear" w:color="auto" w:fill="FFFFFF"/>
        </w:rPr>
      </w:pPr>
      <w:r w:rsidRPr="00E629D0">
        <w:rPr>
          <w:rFonts w:asciiTheme="majorHAnsi" w:hAnsiTheme="majorHAnsi"/>
          <w:color w:val="000000"/>
          <w:sz w:val="18"/>
          <w:szCs w:val="18"/>
          <w:shd w:val="clear" w:color="auto" w:fill="FFFFFF"/>
        </w:rPr>
        <w:t xml:space="preserve">You are free to: </w:t>
      </w:r>
    </w:p>
    <w:p w:rsidR="00072F19" w:rsidRPr="00F94BE4" w:rsidRDefault="00072F19" w:rsidP="00072F19">
      <w:pPr>
        <w:pStyle w:val="Listenabsatz"/>
        <w:numPr>
          <w:ilvl w:val="0"/>
          <w:numId w:val="2"/>
        </w:numPr>
        <w:spacing w:after="0" w:line="240" w:lineRule="auto"/>
        <w:rPr>
          <w:rFonts w:asciiTheme="majorHAnsi" w:hAnsiTheme="majorHAnsi"/>
          <w:color w:val="000000"/>
          <w:sz w:val="18"/>
          <w:szCs w:val="18"/>
          <w:shd w:val="clear" w:color="auto" w:fill="FFFFFF"/>
          <w:lang w:val="en-US"/>
        </w:rPr>
      </w:pPr>
      <w:r w:rsidRPr="00F94BE4">
        <w:rPr>
          <w:rFonts w:asciiTheme="majorHAnsi" w:hAnsiTheme="majorHAnsi"/>
          <w:color w:val="000000"/>
          <w:sz w:val="18"/>
          <w:szCs w:val="18"/>
          <w:shd w:val="clear" w:color="auto" w:fill="FFFFFF"/>
          <w:lang w:val="en-US"/>
        </w:rPr>
        <w:t>Share – copy and redistribute the material in any medium or format</w:t>
      </w:r>
    </w:p>
    <w:p w:rsidR="00072F19" w:rsidRPr="00F94BE4" w:rsidRDefault="00072F19" w:rsidP="00072F19">
      <w:pPr>
        <w:pStyle w:val="Listenabsatz"/>
        <w:numPr>
          <w:ilvl w:val="0"/>
          <w:numId w:val="2"/>
        </w:numPr>
        <w:spacing w:after="0" w:line="240" w:lineRule="auto"/>
        <w:rPr>
          <w:rFonts w:asciiTheme="majorHAnsi" w:hAnsiTheme="majorHAnsi"/>
          <w:color w:val="000000"/>
          <w:sz w:val="18"/>
          <w:szCs w:val="18"/>
          <w:shd w:val="clear" w:color="auto" w:fill="FFFFFF"/>
          <w:lang w:val="en-US"/>
        </w:rPr>
      </w:pPr>
      <w:r w:rsidRPr="00F94BE4">
        <w:rPr>
          <w:rFonts w:asciiTheme="majorHAnsi" w:hAnsiTheme="majorHAnsi"/>
          <w:color w:val="000000"/>
          <w:sz w:val="18"/>
          <w:szCs w:val="18"/>
          <w:shd w:val="clear" w:color="auto" w:fill="FFFFFF"/>
          <w:lang w:val="en-US"/>
        </w:rPr>
        <w:t>Adapt – remix, transform, and build upon the material for any purpose, even commercially.</w:t>
      </w:r>
    </w:p>
    <w:p w:rsidR="00072F19" w:rsidRPr="00F94BE4" w:rsidRDefault="00072F19" w:rsidP="00072F19">
      <w:pPr>
        <w:rPr>
          <w:rFonts w:asciiTheme="majorHAnsi" w:hAnsiTheme="majorHAnsi"/>
          <w:sz w:val="18"/>
          <w:szCs w:val="18"/>
          <w:lang w:val="en-US"/>
        </w:rPr>
      </w:pPr>
    </w:p>
    <w:p w:rsidR="00072F19" w:rsidRPr="00F94BE4" w:rsidRDefault="00072F19" w:rsidP="00072F19">
      <w:pPr>
        <w:rPr>
          <w:rFonts w:asciiTheme="majorHAnsi" w:hAnsiTheme="majorHAnsi"/>
          <w:sz w:val="18"/>
          <w:szCs w:val="18"/>
          <w:lang w:val="en-US"/>
        </w:rPr>
      </w:pPr>
    </w:p>
    <w:p w:rsidR="00072F19" w:rsidRPr="00F94BE4" w:rsidRDefault="00072F19" w:rsidP="00072F19">
      <w:pPr>
        <w:rPr>
          <w:rFonts w:asciiTheme="majorHAnsi" w:hAnsiTheme="majorHAnsi"/>
          <w:color w:val="000000"/>
          <w:sz w:val="18"/>
          <w:szCs w:val="18"/>
          <w:shd w:val="clear" w:color="auto" w:fill="FFFFFF"/>
          <w:lang w:val="en-US"/>
        </w:rPr>
      </w:pPr>
      <w:r w:rsidRPr="00F94BE4">
        <w:rPr>
          <w:rFonts w:asciiTheme="majorHAnsi" w:hAnsiTheme="majorHAnsi"/>
          <w:b/>
          <w:color w:val="000000"/>
          <w:sz w:val="18"/>
          <w:szCs w:val="18"/>
          <w:shd w:val="clear" w:color="auto" w:fill="FFFFFF"/>
          <w:lang w:val="en-US"/>
        </w:rPr>
        <w:t>Attribution</w:t>
      </w:r>
      <w:r w:rsidRPr="00F94BE4">
        <w:rPr>
          <w:rFonts w:asciiTheme="majorHAnsi" w:hAnsiTheme="majorHAnsi"/>
          <w:color w:val="000000"/>
          <w:sz w:val="18"/>
          <w:szCs w:val="18"/>
          <w:shd w:val="clear" w:color="auto" w:fill="FFFFFF"/>
          <w:lang w:val="en-US"/>
        </w:rPr>
        <w:t xml:space="preserve"> – You must give </w:t>
      </w:r>
      <w:hyperlink r:id="rId25" w:history="1">
        <w:r w:rsidRPr="00F94BE4">
          <w:rPr>
            <w:rStyle w:val="Hyperlink"/>
            <w:rFonts w:asciiTheme="majorHAnsi" w:hAnsiTheme="majorHAnsi"/>
            <w:sz w:val="18"/>
            <w:szCs w:val="18"/>
            <w:shd w:val="clear" w:color="auto" w:fill="FFFFFF"/>
            <w:lang w:val="en-US"/>
          </w:rPr>
          <w:t>appropriate credit</w:t>
        </w:r>
      </w:hyperlink>
      <w:r w:rsidRPr="00F94BE4">
        <w:rPr>
          <w:rFonts w:asciiTheme="majorHAnsi" w:hAnsiTheme="majorHAnsi"/>
          <w:color w:val="000000"/>
          <w:sz w:val="18"/>
          <w:szCs w:val="18"/>
          <w:shd w:val="clear" w:color="auto" w:fill="FFFFFF"/>
          <w:lang w:val="en-US"/>
        </w:rPr>
        <w:t xml:space="preserve"> to the Transatlantic Outreach Program and C3 Teachers, provide a link to the license, and indicate if changes were made. You may do so in any reasonable manner, but not in any way that suggests the licensor endorses you or your use.</w:t>
      </w:r>
    </w:p>
    <w:p w:rsidR="00072F19" w:rsidRPr="00F94BE4" w:rsidRDefault="00072F19" w:rsidP="00072F19">
      <w:pPr>
        <w:rPr>
          <w:rFonts w:asciiTheme="majorHAnsi" w:hAnsiTheme="majorHAnsi"/>
          <w:color w:val="000000"/>
          <w:sz w:val="18"/>
          <w:szCs w:val="18"/>
          <w:shd w:val="clear" w:color="auto" w:fill="FFFFFF"/>
          <w:lang w:val="en-US"/>
        </w:rPr>
      </w:pPr>
      <w:r w:rsidRPr="00F94BE4">
        <w:rPr>
          <w:rFonts w:asciiTheme="majorHAnsi" w:hAnsiTheme="majorHAnsi"/>
          <w:b/>
          <w:color w:val="000000"/>
          <w:sz w:val="18"/>
          <w:szCs w:val="18"/>
          <w:shd w:val="clear" w:color="auto" w:fill="FFFFFF"/>
          <w:lang w:val="en-US"/>
        </w:rPr>
        <w:t>ShareAlike</w:t>
      </w:r>
      <w:r w:rsidRPr="00F94BE4">
        <w:rPr>
          <w:rFonts w:asciiTheme="majorHAnsi" w:hAnsiTheme="majorHAnsi"/>
          <w:color w:val="000000"/>
          <w:sz w:val="18"/>
          <w:szCs w:val="18"/>
          <w:shd w:val="clear" w:color="auto" w:fill="FFFFFF"/>
          <w:lang w:val="en-US"/>
        </w:rPr>
        <w:t xml:space="preserve"> – If you remix, transform, or build upon the material, you must distribute your contributions under the same license as the original.</w:t>
      </w:r>
    </w:p>
    <w:p w:rsidR="001D2C64" w:rsidRDefault="00072F19" w:rsidP="00072F19">
      <w:pPr>
        <w:rPr>
          <w:rFonts w:asciiTheme="majorHAnsi" w:hAnsiTheme="majorHAnsi"/>
          <w:color w:val="000000"/>
          <w:sz w:val="18"/>
          <w:szCs w:val="18"/>
          <w:shd w:val="clear" w:color="auto" w:fill="FFFFFF"/>
          <w:lang w:val="en-US"/>
        </w:rPr>
      </w:pPr>
      <w:r w:rsidRPr="00F94BE4">
        <w:rPr>
          <w:rFonts w:asciiTheme="majorHAnsi" w:hAnsiTheme="majorHAnsi"/>
          <w:b/>
          <w:color w:val="000000"/>
          <w:sz w:val="18"/>
          <w:szCs w:val="18"/>
          <w:shd w:val="clear" w:color="auto" w:fill="FFFFFF"/>
          <w:lang w:val="en-US"/>
        </w:rPr>
        <w:t>No additional restrictions</w:t>
      </w:r>
      <w:r w:rsidRPr="00F94BE4">
        <w:rPr>
          <w:rFonts w:asciiTheme="majorHAnsi" w:hAnsiTheme="majorHAnsi"/>
          <w:color w:val="000000"/>
          <w:sz w:val="18"/>
          <w:szCs w:val="18"/>
          <w:shd w:val="clear" w:color="auto" w:fill="FFFFFF"/>
          <w:lang w:val="en-US"/>
        </w:rPr>
        <w:t xml:space="preserve"> – You may not apply legal terms or technological measures that legally restrict others from doing anything the license permits. </w:t>
      </w:r>
    </w:p>
    <w:p w:rsidR="001D2C64" w:rsidRDefault="001D2C64" w:rsidP="00072F19">
      <w:pPr>
        <w:rPr>
          <w:rFonts w:asciiTheme="majorHAnsi" w:hAnsiTheme="majorHAnsi"/>
          <w:color w:val="000000"/>
          <w:sz w:val="18"/>
          <w:szCs w:val="18"/>
          <w:shd w:val="clear" w:color="auto" w:fill="FFFFFF"/>
          <w:lang w:val="en-US"/>
        </w:rPr>
      </w:pPr>
    </w:p>
    <w:p w:rsidR="00072F19" w:rsidRPr="001D2C64" w:rsidRDefault="00072F19" w:rsidP="00072F19">
      <w:pPr>
        <w:rPr>
          <w:rFonts w:asciiTheme="majorHAnsi" w:hAnsiTheme="majorHAnsi"/>
          <w:color w:val="000000"/>
          <w:sz w:val="18"/>
          <w:szCs w:val="18"/>
          <w:shd w:val="clear" w:color="auto" w:fill="FFFFFF"/>
          <w:lang w:val="en-US"/>
        </w:rPr>
      </w:pPr>
      <w:r w:rsidRPr="00F94BE4">
        <w:rPr>
          <w:lang w:val="en-US"/>
        </w:rPr>
        <w:t>Works Cited:</w:t>
      </w:r>
    </w:p>
    <w:p w:rsidR="00072F19" w:rsidRPr="00F94BE4" w:rsidRDefault="00072F19" w:rsidP="00072F19">
      <w:pPr>
        <w:rPr>
          <w:lang w:val="en-US"/>
        </w:rPr>
      </w:pPr>
      <w:r w:rsidRPr="00F94BE4">
        <w:rPr>
          <w:color w:val="000000"/>
          <w:shd w:val="clear" w:color="auto" w:fill="FFFFFF"/>
          <w:lang w:val="en-US"/>
        </w:rPr>
        <w:t>Grant, S.G. “From Inquiry Arc to Instructional Practice: The Potential of the C3 Framework.” </w:t>
      </w:r>
      <w:r w:rsidRPr="00F94BE4">
        <w:rPr>
          <w:rStyle w:val="Hervorhebung"/>
          <w:color w:val="000000"/>
          <w:shd w:val="clear" w:color="auto" w:fill="FFFFFF"/>
          <w:lang w:val="en-US"/>
        </w:rPr>
        <w:t>Social Education 77</w:t>
      </w:r>
      <w:r w:rsidRPr="00F94BE4">
        <w:rPr>
          <w:color w:val="000000"/>
          <w:shd w:val="clear" w:color="auto" w:fill="FFFFFF"/>
          <w:lang w:val="en-US"/>
        </w:rPr>
        <w:t>(6), 2013, pp. 322–326, 351, </w:t>
      </w:r>
      <w:hyperlink r:id="rId26" w:history="1">
        <w:r w:rsidRPr="00F94BE4">
          <w:rPr>
            <w:rStyle w:val="Hyperlink"/>
            <w:lang w:val="en-US"/>
          </w:rPr>
          <w:t>https://www.socialstudies.org/publications/socialeducation/november-december2013/from_inquiry_arc_to_instructional_practice</w:t>
        </w:r>
      </w:hyperlink>
      <w:r w:rsidRPr="00F94BE4">
        <w:rPr>
          <w:lang w:val="en-US"/>
        </w:rPr>
        <w:t xml:space="preserve">. Accessed 12 June 2018. </w:t>
      </w:r>
    </w:p>
    <w:p w:rsidR="00072F19" w:rsidRPr="00F94BE4" w:rsidRDefault="00072F19" w:rsidP="00072F19">
      <w:pPr>
        <w:rPr>
          <w:color w:val="000000"/>
          <w:shd w:val="clear" w:color="auto" w:fill="FFFFFF"/>
          <w:lang w:val="en-US"/>
        </w:rPr>
      </w:pPr>
      <w:r w:rsidRPr="00F94BE4">
        <w:rPr>
          <w:color w:val="000000"/>
          <w:shd w:val="clear" w:color="auto" w:fill="FFFFFF"/>
          <w:lang w:val="en-US"/>
        </w:rPr>
        <w:t xml:space="preserve">Grant, S.G. et al. “Inquiry Design Model (IDM) – At-a-Glance™.” </w:t>
      </w:r>
      <w:r w:rsidRPr="00F94BE4">
        <w:rPr>
          <w:i/>
          <w:color w:val="000000"/>
          <w:shd w:val="clear" w:color="auto" w:fill="FFFFFF"/>
          <w:lang w:val="en-US"/>
        </w:rPr>
        <w:t>C3 Teachers</w:t>
      </w:r>
      <w:r w:rsidRPr="00F94BE4">
        <w:rPr>
          <w:color w:val="000000"/>
          <w:shd w:val="clear" w:color="auto" w:fill="FFFFFF"/>
          <w:lang w:val="en-US"/>
        </w:rPr>
        <w:t xml:space="preserve">, 2014. </w:t>
      </w:r>
      <w:hyperlink r:id="rId27" w:history="1">
        <w:r w:rsidRPr="001D2C64">
          <w:rPr>
            <w:rStyle w:val="Hyperlink"/>
            <w:shd w:val="clear" w:color="auto" w:fill="FFFFFF"/>
          </w:rPr>
          <w:t>http://www.c3teachers.org/wp-content/uploads/2015/06/Inquiry-Design-Model-glance.pdf</w:t>
        </w:r>
      </w:hyperlink>
      <w:r w:rsidRPr="001D2C64">
        <w:rPr>
          <w:color w:val="000000"/>
          <w:shd w:val="clear" w:color="auto" w:fill="FFFFFF"/>
        </w:rPr>
        <w:t xml:space="preserve">. </w:t>
      </w:r>
      <w:r w:rsidRPr="00F94BE4">
        <w:rPr>
          <w:color w:val="000000"/>
          <w:shd w:val="clear" w:color="auto" w:fill="FFFFFF"/>
          <w:lang w:val="en-US"/>
        </w:rPr>
        <w:t>Accessed 12 June 2018</w:t>
      </w:r>
    </w:p>
    <w:p w:rsidR="00072F19" w:rsidRPr="00F94BE4" w:rsidRDefault="00072F19" w:rsidP="00072F19">
      <w:pPr>
        <w:rPr>
          <w:color w:val="000000"/>
          <w:shd w:val="clear" w:color="auto" w:fill="FFFFFF"/>
          <w:lang w:val="en-US"/>
        </w:rPr>
      </w:pPr>
      <w:r w:rsidRPr="00F94BE4">
        <w:rPr>
          <w:color w:val="000000"/>
          <w:shd w:val="clear" w:color="auto" w:fill="FFFFFF"/>
          <w:lang w:val="en-US"/>
        </w:rPr>
        <w:lastRenderedPageBreak/>
        <w:t xml:space="preserve">Grant, S.G. et al. “Inquiry Design Model (IDM) Blueprint Template™.” </w:t>
      </w:r>
      <w:r w:rsidRPr="00F94BE4">
        <w:rPr>
          <w:i/>
          <w:color w:val="000000"/>
          <w:shd w:val="clear" w:color="auto" w:fill="FFFFFF"/>
          <w:lang w:val="en-US"/>
        </w:rPr>
        <w:t>C3 Teachers</w:t>
      </w:r>
      <w:r w:rsidRPr="00F94BE4">
        <w:rPr>
          <w:color w:val="000000"/>
          <w:shd w:val="clear" w:color="auto" w:fill="FFFFFF"/>
          <w:lang w:val="en-US"/>
        </w:rPr>
        <w:t xml:space="preserve">, 2014. </w:t>
      </w:r>
      <w:hyperlink r:id="rId28" w:history="1">
        <w:r w:rsidRPr="001D2C64">
          <w:rPr>
            <w:rStyle w:val="Hyperlink"/>
            <w:shd w:val="clear" w:color="auto" w:fill="FFFFFF"/>
          </w:rPr>
          <w:t>http://www.c3teachers.org/wp-content/uploads/2015/06/Inquiry-Design-Model-Template.docx</w:t>
        </w:r>
      </w:hyperlink>
      <w:r w:rsidRPr="001D2C64">
        <w:rPr>
          <w:color w:val="000000"/>
          <w:shd w:val="clear" w:color="auto" w:fill="FFFFFF"/>
        </w:rPr>
        <w:t xml:space="preserve">. </w:t>
      </w:r>
      <w:r w:rsidRPr="00F94BE4">
        <w:rPr>
          <w:color w:val="000000"/>
          <w:shd w:val="clear" w:color="auto" w:fill="FFFFFF"/>
          <w:lang w:val="en-US"/>
        </w:rPr>
        <w:t>Accessed 12 June 2018.</w:t>
      </w:r>
    </w:p>
    <w:p w:rsidR="00072F19" w:rsidRPr="00F94BE4" w:rsidRDefault="00072F19" w:rsidP="00072F19">
      <w:pPr>
        <w:rPr>
          <w:lang w:val="en-US"/>
        </w:rPr>
      </w:pPr>
      <w:r w:rsidRPr="00F94BE4">
        <w:rPr>
          <w:lang w:val="en-US"/>
        </w:rPr>
        <w:t xml:space="preserve">Modern Language Association of America. “Works Cited: A Quick Guide” </w:t>
      </w:r>
      <w:r w:rsidRPr="00F94BE4">
        <w:rPr>
          <w:i/>
          <w:lang w:val="en-US"/>
        </w:rPr>
        <w:t>The MLA Style Center</w:t>
      </w:r>
      <w:r w:rsidRPr="00F94BE4">
        <w:rPr>
          <w:lang w:val="en-US"/>
        </w:rPr>
        <w:t xml:space="preserve">, Modern Language Association of America, 2018, </w:t>
      </w:r>
      <w:hyperlink r:id="rId29" w:history="1">
        <w:r w:rsidRPr="00F94BE4">
          <w:rPr>
            <w:rStyle w:val="Hyperlink"/>
            <w:lang w:val="en-US"/>
          </w:rPr>
          <w:t>https://style.mla.org/works-cited-a-quick-guide/</w:t>
        </w:r>
      </w:hyperlink>
      <w:r w:rsidRPr="00F94BE4">
        <w:rPr>
          <w:lang w:val="en-US"/>
        </w:rPr>
        <w:t>. Accessed 12 June 2018</w:t>
      </w:r>
    </w:p>
    <w:p w:rsidR="00072F19" w:rsidRPr="00F94BE4" w:rsidRDefault="00072F19" w:rsidP="00072F19">
      <w:pPr>
        <w:rPr>
          <w:lang w:val="en-US"/>
        </w:rPr>
      </w:pPr>
      <w:r w:rsidRPr="00F94BE4">
        <w:rPr>
          <w:lang w:val="en-US"/>
        </w:rPr>
        <w:t xml:space="preserve">National Council for the Social Studies (NCSS), “The Ten Themes of Social Studies.” </w:t>
      </w:r>
      <w:r w:rsidRPr="00F94BE4">
        <w:rPr>
          <w:i/>
          <w:sz w:val="24"/>
          <w:szCs w:val="24"/>
          <w:lang w:val="en-US"/>
        </w:rPr>
        <w:t>National Curriculum Standards for Social Studies</w:t>
      </w:r>
      <w:r w:rsidRPr="00F94BE4">
        <w:rPr>
          <w:i/>
          <w:lang w:val="en-US"/>
        </w:rPr>
        <w:t>,</w:t>
      </w:r>
      <w:r w:rsidRPr="00F94BE4">
        <w:rPr>
          <w:lang w:val="en-US"/>
        </w:rPr>
        <w:t xml:space="preserve"> </w:t>
      </w:r>
      <w:r w:rsidRPr="00F94BE4">
        <w:rPr>
          <w:sz w:val="24"/>
          <w:szCs w:val="24"/>
          <w:lang w:val="en-US"/>
        </w:rPr>
        <w:t>2</w:t>
      </w:r>
      <w:r w:rsidRPr="00F94BE4">
        <w:rPr>
          <w:lang w:val="en-US"/>
        </w:rPr>
        <w:t xml:space="preserve">010. </w:t>
      </w:r>
      <w:hyperlink r:id="rId30" w:history="1">
        <w:r w:rsidRPr="00F94BE4">
          <w:rPr>
            <w:rStyle w:val="Hyperlink"/>
            <w:lang w:val="en-US"/>
          </w:rPr>
          <w:t>https://www.socialstudies.org/standards/strands</w:t>
        </w:r>
      </w:hyperlink>
      <w:r w:rsidRPr="00F94BE4">
        <w:rPr>
          <w:lang w:val="en-US"/>
        </w:rPr>
        <w:t>. Accessed 12 June 2018.</w:t>
      </w:r>
    </w:p>
    <w:p w:rsidR="00072F19" w:rsidRPr="00F94BE4" w:rsidRDefault="00072F19" w:rsidP="00072F19">
      <w:pPr>
        <w:rPr>
          <w:lang w:val="en-US"/>
        </w:rPr>
      </w:pPr>
      <w:r w:rsidRPr="00F94BE4">
        <w:rPr>
          <w:lang w:val="en-US"/>
        </w:rPr>
        <w:t xml:space="preserve">National Council for the Social Studies (NCSS). “The College, Career, and Civic Life (C3) Framework for Social Studies State Standards: Guidance for Enhancing the Rigor of K-12 Civics, Economics, Geography, and History.” Silver Spring, MD: NCSS, 2013, </w:t>
      </w:r>
      <w:hyperlink r:id="rId31" w:history="1">
        <w:r w:rsidRPr="00F94BE4">
          <w:rPr>
            <w:rStyle w:val="Hyperlink"/>
            <w:lang w:val="en-US"/>
          </w:rPr>
          <w:t>https://www.socialstudies.org/sites/default/files/c3/C3-Framework-for-Social-Studies.pdf</w:t>
        </w:r>
      </w:hyperlink>
      <w:r w:rsidRPr="00F94BE4">
        <w:rPr>
          <w:lang w:val="en-US"/>
        </w:rPr>
        <w:t>. Accessed 12 June 2018.</w:t>
      </w:r>
    </w:p>
    <w:p w:rsidR="00072F19" w:rsidRDefault="00072F19" w:rsidP="00072F19">
      <w:pPr>
        <w:rPr>
          <w:color w:val="000000"/>
          <w:shd w:val="clear" w:color="auto" w:fill="FFFFFF"/>
          <w:lang w:val="en-US"/>
        </w:rPr>
      </w:pPr>
      <w:r w:rsidRPr="00F94BE4">
        <w:rPr>
          <w:color w:val="000000"/>
          <w:sz w:val="24"/>
          <w:szCs w:val="24"/>
          <w:shd w:val="clear" w:color="auto" w:fill="FFFFFF"/>
          <w:lang w:val="en-US"/>
        </w:rPr>
        <w:t>Russell, Tony, et al. "MLA Formatting and Style Guide." </w:t>
      </w:r>
      <w:r w:rsidRPr="00F94BE4">
        <w:rPr>
          <w:i/>
          <w:iCs/>
          <w:sz w:val="24"/>
          <w:szCs w:val="24"/>
          <w:lang w:val="en-US"/>
        </w:rPr>
        <w:t>The Purdue OWL,</w:t>
      </w:r>
      <w:r w:rsidRPr="00F94BE4">
        <w:rPr>
          <w:color w:val="000000"/>
          <w:sz w:val="24"/>
          <w:szCs w:val="24"/>
          <w:shd w:val="clear" w:color="auto" w:fill="FFFFFF"/>
          <w:lang w:val="en-US"/>
        </w:rPr>
        <w:t> Purdue U Writing Lab, 2 Aug. 2016</w:t>
      </w:r>
      <w:r w:rsidRPr="00F94BE4">
        <w:rPr>
          <w:color w:val="000000"/>
          <w:shd w:val="clear" w:color="auto" w:fill="FFFFFF"/>
          <w:lang w:val="en-US"/>
        </w:rPr>
        <w:t xml:space="preserve">, </w:t>
      </w:r>
      <w:hyperlink r:id="rId32" w:history="1">
        <w:r w:rsidRPr="00F94BE4">
          <w:rPr>
            <w:rStyle w:val="Hyperlink"/>
            <w:shd w:val="clear" w:color="auto" w:fill="FFFFFF"/>
            <w:lang w:val="en-US"/>
          </w:rPr>
          <w:t>https://owl.english.purdue.edu/owl/resource/747/1/</w:t>
        </w:r>
      </w:hyperlink>
      <w:r w:rsidRPr="00F94BE4">
        <w:rPr>
          <w:color w:val="000000"/>
          <w:shd w:val="clear" w:color="auto" w:fill="FFFFFF"/>
          <w:lang w:val="en-US"/>
        </w:rPr>
        <w:t xml:space="preserve">. </w:t>
      </w:r>
      <w:r w:rsidRPr="00560E4B">
        <w:rPr>
          <w:color w:val="000000"/>
          <w:shd w:val="clear" w:color="auto" w:fill="FFFFFF"/>
          <w:lang w:val="en-US"/>
        </w:rPr>
        <w:t>Accessed 12 June 2018.</w:t>
      </w:r>
    </w:p>
    <w:p w:rsidR="00072F19" w:rsidRDefault="00072F19">
      <w:pPr>
        <w:rPr>
          <w:color w:val="000000"/>
          <w:shd w:val="clear" w:color="auto" w:fill="FFFFFF"/>
          <w:lang w:val="en-US"/>
        </w:rPr>
      </w:pPr>
      <w:r>
        <w:rPr>
          <w:color w:val="000000"/>
          <w:shd w:val="clear" w:color="auto" w:fill="FFFFFF"/>
          <w:lang w:val="en-US"/>
        </w:rPr>
        <w:br w:type="page"/>
      </w:r>
    </w:p>
    <w:p w:rsidR="001D2C64" w:rsidRDefault="001D2C64" w:rsidP="001D2C64">
      <w:pPr>
        <w:pStyle w:val="Fuzeile"/>
        <w:rPr>
          <w:color w:val="000000"/>
          <w:shd w:val="clear" w:color="auto" w:fill="FFFFFF"/>
          <w:lang w:val="en-US"/>
        </w:rPr>
      </w:pPr>
      <w:bookmarkStart w:id="2" w:name="Social_Studies_Template"/>
    </w:p>
    <w:p w:rsidR="00072F19" w:rsidRPr="001D2C64" w:rsidRDefault="00072F19" w:rsidP="001D2C64">
      <w:pPr>
        <w:pStyle w:val="Fuzeile"/>
        <w:jc w:val="center"/>
        <w:rPr>
          <w:sz w:val="18"/>
          <w:lang w:val="en-US"/>
        </w:rPr>
      </w:pPr>
      <w:r w:rsidRPr="00F94BE4">
        <w:rPr>
          <w:b/>
          <w:sz w:val="28"/>
          <w:szCs w:val="28"/>
          <w:lang w:val="en-US"/>
        </w:rPr>
        <w:t>TOP Fellow Lesson</w:t>
      </w:r>
      <w:r>
        <w:rPr>
          <w:b/>
          <w:sz w:val="28"/>
          <w:szCs w:val="28"/>
          <w:lang w:val="en-US"/>
        </w:rPr>
        <w:t xml:space="preserve"> –</w:t>
      </w:r>
      <w:r w:rsidRPr="00F94BE4">
        <w:rPr>
          <w:b/>
          <w:sz w:val="28"/>
          <w:szCs w:val="28"/>
          <w:lang w:val="en-US"/>
        </w:rPr>
        <w:t xml:space="preserve"> Template</w:t>
      </w:r>
    </w:p>
    <w:bookmarkEnd w:id="2"/>
    <w:p w:rsidR="00072F19" w:rsidRPr="00F94BE4" w:rsidRDefault="00072F19" w:rsidP="00072F19">
      <w:pPr>
        <w:pStyle w:val="Kopfzeile"/>
        <w:rPr>
          <w:b/>
          <w:sz w:val="28"/>
          <w:szCs w:val="28"/>
          <w:lang w:val="en-US"/>
        </w:rPr>
      </w:pPr>
    </w:p>
    <w:p w:rsidR="00072F19" w:rsidRPr="00F94BE4" w:rsidRDefault="00072F19" w:rsidP="00072F19">
      <w:pPr>
        <w:pStyle w:val="Kopfzeile"/>
        <w:rPr>
          <w:b/>
          <w:sz w:val="28"/>
          <w:szCs w:val="28"/>
          <w:lang w:val="en-US"/>
        </w:rPr>
      </w:pPr>
      <w:r w:rsidRPr="00F94BE4">
        <w:rPr>
          <w:lang w:val="en-US"/>
        </w:rPr>
        <w:t>Include the following information and criteria so that other educators may adapt your inquiry-based lesson on contemporary Germany to use with their students.</w:t>
      </w:r>
      <w:r>
        <w:rPr>
          <w:lang w:val="en-US"/>
        </w:rPr>
        <w:t xml:space="preserve"> (See the </w:t>
      </w:r>
      <w:r w:rsidRPr="00560E4B">
        <w:rPr>
          <w:b/>
          <w:lang w:val="en-US"/>
        </w:rPr>
        <w:t>TOP Fellow Lesson – Completion Guide</w:t>
      </w:r>
      <w:r>
        <w:rPr>
          <w:lang w:val="en-US"/>
        </w:rPr>
        <w:t xml:space="preserve"> for full instructions.)</w:t>
      </w:r>
      <w:r w:rsidRPr="00F94BE4">
        <w:rPr>
          <w:rFonts w:asciiTheme="majorHAnsi" w:hAnsiTheme="majorHAnsi"/>
          <w:b/>
          <w:sz w:val="28"/>
          <w:szCs w:val="28"/>
          <w:lang w:val="en-US"/>
        </w:rPr>
        <w:br/>
      </w:r>
    </w:p>
    <w:tbl>
      <w:tblPr>
        <w:tblStyle w:val="Tabellenraster"/>
        <w:tblW w:w="8856" w:type="dxa"/>
        <w:tblLook w:val="04A0" w:firstRow="1" w:lastRow="0" w:firstColumn="1" w:lastColumn="0" w:noHBand="0" w:noVBand="1"/>
      </w:tblPr>
      <w:tblGrid>
        <w:gridCol w:w="8856"/>
      </w:tblGrid>
      <w:tr w:rsidR="00072F19" w:rsidRPr="00F94BE4" w:rsidTr="00072F19">
        <w:trPr>
          <w:trHeight w:val="720"/>
        </w:trPr>
        <w:tc>
          <w:tcPr>
            <w:tcW w:w="8856" w:type="dxa"/>
          </w:tcPr>
          <w:p w:rsidR="00072F19" w:rsidRPr="00F94BE4" w:rsidRDefault="00072F19" w:rsidP="00072F19">
            <w:pPr>
              <w:rPr>
                <w:rFonts w:asciiTheme="minorHAnsi" w:hAnsiTheme="minorHAnsi"/>
                <w:sz w:val="24"/>
                <w:szCs w:val="24"/>
              </w:rPr>
            </w:pPr>
            <w:r w:rsidRPr="00F94BE4">
              <w:rPr>
                <w:rFonts w:asciiTheme="minorHAnsi" w:hAnsiTheme="minorHAnsi"/>
                <w:b/>
                <w:sz w:val="24"/>
                <w:szCs w:val="24"/>
              </w:rPr>
              <w:t>Full Name</w:t>
            </w:r>
            <w:r w:rsidRPr="00F94BE4">
              <w:rPr>
                <w:rFonts w:asciiTheme="minorHAnsi" w:hAnsiTheme="minorHAnsi"/>
                <w:sz w:val="24"/>
                <w:szCs w:val="24"/>
              </w:rPr>
              <w:t>:</w:t>
            </w:r>
          </w:p>
        </w:tc>
      </w:tr>
      <w:tr w:rsidR="00072F19" w:rsidRPr="00072F19" w:rsidTr="00072F19">
        <w:trPr>
          <w:trHeight w:val="720"/>
        </w:trPr>
        <w:tc>
          <w:tcPr>
            <w:tcW w:w="8856" w:type="dxa"/>
          </w:tcPr>
          <w:p w:rsidR="00072F19" w:rsidRPr="00F94BE4" w:rsidRDefault="00072F19" w:rsidP="00072F19">
            <w:pPr>
              <w:rPr>
                <w:rFonts w:asciiTheme="minorHAnsi" w:hAnsiTheme="minorHAnsi"/>
                <w:sz w:val="24"/>
                <w:szCs w:val="24"/>
              </w:rPr>
            </w:pPr>
            <w:r w:rsidRPr="00F94BE4">
              <w:rPr>
                <w:rFonts w:asciiTheme="minorHAnsi" w:hAnsiTheme="minorHAnsi"/>
                <w:b/>
                <w:sz w:val="24"/>
                <w:szCs w:val="24"/>
              </w:rPr>
              <w:t>School Name and Full Address</w:t>
            </w:r>
            <w:r w:rsidRPr="00F94BE4">
              <w:rPr>
                <w:rFonts w:asciiTheme="minorHAnsi" w:hAnsiTheme="minorHAnsi"/>
                <w:sz w:val="24"/>
                <w:szCs w:val="24"/>
              </w:rPr>
              <w:t>:</w:t>
            </w:r>
          </w:p>
        </w:tc>
      </w:tr>
      <w:tr w:rsidR="00072F19" w:rsidRPr="00F94BE4" w:rsidTr="00072F19">
        <w:trPr>
          <w:trHeight w:val="720"/>
        </w:trPr>
        <w:tc>
          <w:tcPr>
            <w:tcW w:w="8856" w:type="dxa"/>
          </w:tcPr>
          <w:p w:rsidR="00072F19" w:rsidRPr="00F94BE4" w:rsidRDefault="00072F19" w:rsidP="00072F19">
            <w:pPr>
              <w:rPr>
                <w:rFonts w:asciiTheme="minorHAnsi" w:hAnsiTheme="minorHAnsi"/>
                <w:sz w:val="24"/>
                <w:szCs w:val="24"/>
              </w:rPr>
            </w:pPr>
            <w:r w:rsidRPr="00F94BE4">
              <w:rPr>
                <w:rFonts w:asciiTheme="minorHAnsi" w:hAnsiTheme="minorHAnsi"/>
                <w:b/>
                <w:sz w:val="24"/>
                <w:szCs w:val="24"/>
              </w:rPr>
              <w:t>Preferred Email Address</w:t>
            </w:r>
            <w:r w:rsidRPr="00F94BE4">
              <w:rPr>
                <w:rFonts w:asciiTheme="minorHAnsi" w:hAnsiTheme="minorHAnsi"/>
                <w:sz w:val="24"/>
                <w:szCs w:val="24"/>
              </w:rPr>
              <w:t>:</w:t>
            </w:r>
          </w:p>
        </w:tc>
      </w:tr>
      <w:tr w:rsidR="00072F19" w:rsidRPr="00F94BE4" w:rsidTr="00072F19">
        <w:trPr>
          <w:trHeight w:val="346"/>
        </w:trPr>
        <w:tc>
          <w:tcPr>
            <w:tcW w:w="8856" w:type="dxa"/>
          </w:tcPr>
          <w:p w:rsidR="00072F19" w:rsidRPr="00F94BE4" w:rsidRDefault="00072F19" w:rsidP="00072F19">
            <w:pPr>
              <w:rPr>
                <w:rFonts w:asciiTheme="minorHAnsi" w:hAnsiTheme="minorHAnsi"/>
                <w:sz w:val="24"/>
                <w:szCs w:val="24"/>
              </w:rPr>
            </w:pPr>
            <w:r w:rsidRPr="00F94BE4">
              <w:rPr>
                <w:rFonts w:asciiTheme="minorHAnsi" w:hAnsiTheme="minorHAnsi"/>
                <w:b/>
                <w:sz w:val="24"/>
                <w:szCs w:val="24"/>
              </w:rPr>
              <w:t>Target Grade Span</w:t>
            </w:r>
            <w:r w:rsidRPr="00F94BE4">
              <w:rPr>
                <w:rFonts w:asciiTheme="minorHAnsi" w:hAnsiTheme="minorHAnsi"/>
                <w:sz w:val="24"/>
                <w:szCs w:val="24"/>
              </w:rPr>
              <w:t xml:space="preserve">: </w:t>
            </w:r>
          </w:p>
        </w:tc>
      </w:tr>
      <w:tr w:rsidR="00072F19" w:rsidRPr="00F94BE4" w:rsidTr="00072F19">
        <w:trPr>
          <w:trHeight w:val="720"/>
        </w:trPr>
        <w:tc>
          <w:tcPr>
            <w:tcW w:w="8856" w:type="dxa"/>
          </w:tcPr>
          <w:p w:rsidR="00072F19" w:rsidRPr="00F94BE4" w:rsidRDefault="00072F19" w:rsidP="00072F19">
            <w:pPr>
              <w:rPr>
                <w:rFonts w:asciiTheme="minorHAnsi" w:hAnsiTheme="minorHAnsi"/>
                <w:sz w:val="24"/>
                <w:szCs w:val="24"/>
              </w:rPr>
            </w:pPr>
            <w:r w:rsidRPr="00F94BE4">
              <w:rPr>
                <w:rFonts w:asciiTheme="minorHAnsi" w:hAnsiTheme="minorHAnsi"/>
                <w:b/>
                <w:sz w:val="24"/>
                <w:szCs w:val="24"/>
              </w:rPr>
              <w:t>Target Grade Level</w:t>
            </w:r>
            <w:r w:rsidRPr="00F94BE4">
              <w:rPr>
                <w:rFonts w:asciiTheme="minorHAnsi" w:hAnsiTheme="minorHAnsi"/>
                <w:sz w:val="24"/>
                <w:szCs w:val="24"/>
              </w:rPr>
              <w:t xml:space="preserve">: </w:t>
            </w:r>
          </w:p>
        </w:tc>
      </w:tr>
      <w:tr w:rsidR="00072F19" w:rsidRPr="00F94BE4" w:rsidTr="00072F19">
        <w:trPr>
          <w:trHeight w:val="720"/>
        </w:trPr>
        <w:tc>
          <w:tcPr>
            <w:tcW w:w="8856" w:type="dxa"/>
          </w:tcPr>
          <w:p w:rsidR="00072F19" w:rsidRPr="00F94BE4" w:rsidRDefault="00072F19" w:rsidP="00072F19">
            <w:pPr>
              <w:rPr>
                <w:rFonts w:asciiTheme="minorHAnsi" w:hAnsiTheme="minorHAnsi"/>
                <w:sz w:val="24"/>
                <w:szCs w:val="24"/>
              </w:rPr>
            </w:pPr>
            <w:r w:rsidRPr="00F94BE4">
              <w:rPr>
                <w:rFonts w:asciiTheme="minorHAnsi" w:hAnsiTheme="minorHAnsi"/>
                <w:b/>
                <w:sz w:val="24"/>
                <w:szCs w:val="24"/>
              </w:rPr>
              <w:t>Target Course(s)</w:t>
            </w:r>
            <w:r w:rsidRPr="00F94BE4">
              <w:rPr>
                <w:rFonts w:asciiTheme="minorHAnsi" w:hAnsiTheme="minorHAnsi"/>
                <w:sz w:val="24"/>
                <w:szCs w:val="24"/>
              </w:rPr>
              <w:t>:</w:t>
            </w:r>
          </w:p>
        </w:tc>
      </w:tr>
      <w:tr w:rsidR="00072F19" w:rsidRPr="00F94BE4" w:rsidTr="00072F19">
        <w:trPr>
          <w:trHeight w:val="720"/>
        </w:trPr>
        <w:tc>
          <w:tcPr>
            <w:tcW w:w="8856" w:type="dxa"/>
          </w:tcPr>
          <w:p w:rsidR="00072F19" w:rsidRPr="00F94BE4" w:rsidRDefault="00072F19" w:rsidP="00072F19">
            <w:pPr>
              <w:rPr>
                <w:rFonts w:asciiTheme="minorHAnsi" w:hAnsiTheme="minorHAnsi"/>
                <w:sz w:val="24"/>
                <w:szCs w:val="24"/>
              </w:rPr>
            </w:pPr>
            <w:r w:rsidRPr="00F94BE4">
              <w:rPr>
                <w:rFonts w:asciiTheme="minorHAnsi" w:hAnsiTheme="minorHAnsi"/>
                <w:sz w:val="24"/>
                <w:szCs w:val="24"/>
              </w:rPr>
              <w:br w:type="page"/>
            </w:r>
            <w:hyperlink r:id="rId33" w:history="1">
              <w:r w:rsidRPr="00F94BE4">
                <w:rPr>
                  <w:rStyle w:val="Hyperlink"/>
                  <w:rFonts w:asciiTheme="minorHAnsi" w:hAnsiTheme="minorHAnsi"/>
                  <w:b/>
                  <w:sz w:val="24"/>
                  <w:szCs w:val="24"/>
                </w:rPr>
                <w:t>Compelling Question</w:t>
              </w:r>
            </w:hyperlink>
            <w:r w:rsidRPr="00F94BE4">
              <w:rPr>
                <w:rFonts w:asciiTheme="minorHAnsi" w:hAnsiTheme="minorHAnsi"/>
                <w:sz w:val="24"/>
                <w:szCs w:val="24"/>
              </w:rPr>
              <w:t xml:space="preserve">: </w:t>
            </w:r>
          </w:p>
          <w:p w:rsidR="00072F19" w:rsidRPr="00F94BE4" w:rsidRDefault="00072F19" w:rsidP="00072F19">
            <w:pPr>
              <w:rPr>
                <w:rFonts w:asciiTheme="minorHAnsi" w:hAnsiTheme="minorHAnsi"/>
                <w:sz w:val="24"/>
                <w:szCs w:val="24"/>
              </w:rPr>
            </w:pPr>
          </w:p>
          <w:p w:rsidR="00072F19" w:rsidRPr="00F94BE4" w:rsidRDefault="00072F19" w:rsidP="00072F19">
            <w:pPr>
              <w:rPr>
                <w:rFonts w:asciiTheme="minorHAnsi" w:hAnsiTheme="minorHAnsi"/>
                <w:i/>
                <w:color w:val="002060"/>
                <w:sz w:val="24"/>
                <w:szCs w:val="24"/>
              </w:rPr>
            </w:pPr>
            <w:hyperlink r:id="rId34" w:history="1">
              <w:r w:rsidRPr="00F94BE4">
                <w:rPr>
                  <w:rStyle w:val="Hyperlink"/>
                  <w:rFonts w:asciiTheme="minorHAnsi" w:hAnsiTheme="minorHAnsi"/>
                  <w:b/>
                  <w:sz w:val="24"/>
                  <w:szCs w:val="24"/>
                </w:rPr>
                <w:t>Supporting Question #1</w:t>
              </w:r>
            </w:hyperlink>
            <w:r w:rsidRPr="00F94BE4">
              <w:rPr>
                <w:rFonts w:asciiTheme="minorHAnsi" w:hAnsiTheme="minorHAnsi"/>
                <w:sz w:val="24"/>
                <w:szCs w:val="24"/>
              </w:rPr>
              <w:t xml:space="preserve">: </w:t>
            </w:r>
          </w:p>
          <w:p w:rsidR="00072F19" w:rsidRPr="00F94BE4" w:rsidRDefault="00072F19" w:rsidP="00072F19">
            <w:pPr>
              <w:rPr>
                <w:rFonts w:asciiTheme="minorHAnsi" w:hAnsiTheme="minorHAnsi"/>
                <w:sz w:val="24"/>
                <w:szCs w:val="24"/>
              </w:rPr>
            </w:pPr>
          </w:p>
          <w:p w:rsidR="00072F19" w:rsidRPr="00F94BE4" w:rsidRDefault="00072F19" w:rsidP="00072F19">
            <w:pPr>
              <w:rPr>
                <w:rFonts w:asciiTheme="minorHAnsi" w:hAnsiTheme="minorHAnsi"/>
                <w:sz w:val="24"/>
                <w:szCs w:val="24"/>
              </w:rPr>
            </w:pPr>
            <w:r w:rsidRPr="00F94BE4">
              <w:rPr>
                <w:rFonts w:asciiTheme="minorHAnsi" w:hAnsiTheme="minorHAnsi"/>
                <w:b/>
                <w:sz w:val="24"/>
                <w:szCs w:val="24"/>
              </w:rPr>
              <w:t>Supporting Question #2</w:t>
            </w:r>
            <w:r w:rsidRPr="00F94BE4">
              <w:rPr>
                <w:rFonts w:asciiTheme="minorHAnsi" w:hAnsiTheme="minorHAnsi"/>
                <w:sz w:val="24"/>
                <w:szCs w:val="24"/>
              </w:rPr>
              <w:t>:</w:t>
            </w:r>
          </w:p>
          <w:p w:rsidR="00072F19" w:rsidRPr="00F94BE4" w:rsidRDefault="00072F19" w:rsidP="00072F19">
            <w:pPr>
              <w:rPr>
                <w:rFonts w:asciiTheme="minorHAnsi" w:hAnsiTheme="minorHAnsi"/>
                <w:sz w:val="24"/>
                <w:szCs w:val="24"/>
              </w:rPr>
            </w:pPr>
          </w:p>
          <w:p w:rsidR="00072F19" w:rsidRPr="00F94BE4" w:rsidRDefault="00072F19" w:rsidP="00072F19">
            <w:pPr>
              <w:rPr>
                <w:rFonts w:asciiTheme="minorHAnsi" w:hAnsiTheme="minorHAnsi"/>
                <w:sz w:val="24"/>
                <w:szCs w:val="24"/>
              </w:rPr>
            </w:pPr>
            <w:r w:rsidRPr="00F94BE4">
              <w:rPr>
                <w:rFonts w:asciiTheme="minorHAnsi" w:hAnsiTheme="minorHAnsi"/>
                <w:b/>
                <w:sz w:val="24"/>
                <w:szCs w:val="24"/>
              </w:rPr>
              <w:t>Supporting Question #3</w:t>
            </w:r>
            <w:r w:rsidRPr="00F94BE4">
              <w:rPr>
                <w:rFonts w:asciiTheme="minorHAnsi" w:hAnsiTheme="minorHAnsi"/>
                <w:sz w:val="24"/>
                <w:szCs w:val="24"/>
              </w:rPr>
              <w:t>:</w:t>
            </w:r>
          </w:p>
          <w:p w:rsidR="00072F19" w:rsidRPr="00F94BE4" w:rsidRDefault="00072F19" w:rsidP="00072F19">
            <w:pPr>
              <w:rPr>
                <w:rFonts w:asciiTheme="minorHAnsi" w:hAnsiTheme="minorHAnsi"/>
                <w:sz w:val="24"/>
                <w:szCs w:val="24"/>
              </w:rPr>
            </w:pPr>
          </w:p>
        </w:tc>
      </w:tr>
      <w:tr w:rsidR="00072F19" w:rsidRPr="00F94BE4" w:rsidTr="00072F19">
        <w:trPr>
          <w:trHeight w:val="1440"/>
        </w:trPr>
        <w:tc>
          <w:tcPr>
            <w:tcW w:w="8856" w:type="dxa"/>
          </w:tcPr>
          <w:p w:rsidR="00072F19" w:rsidRPr="00F94BE4" w:rsidRDefault="00072F19" w:rsidP="00072F19">
            <w:pPr>
              <w:rPr>
                <w:rFonts w:asciiTheme="minorHAnsi" w:hAnsiTheme="minorHAnsi"/>
                <w:sz w:val="24"/>
                <w:szCs w:val="24"/>
              </w:rPr>
            </w:pPr>
            <w:r w:rsidRPr="00F94BE4">
              <w:rPr>
                <w:rFonts w:asciiTheme="minorHAnsi" w:hAnsiTheme="minorHAnsi"/>
                <w:b/>
                <w:sz w:val="24"/>
                <w:szCs w:val="24"/>
              </w:rPr>
              <w:t>Lesson Overview</w:t>
            </w:r>
            <w:r w:rsidRPr="00F94BE4">
              <w:rPr>
                <w:rFonts w:asciiTheme="minorHAnsi" w:hAnsiTheme="minorHAnsi"/>
                <w:sz w:val="24"/>
                <w:szCs w:val="24"/>
              </w:rPr>
              <w:t xml:space="preserve">: </w:t>
            </w:r>
          </w:p>
        </w:tc>
      </w:tr>
      <w:tr w:rsidR="00072F19" w:rsidRPr="00F94BE4" w:rsidTr="00072F19">
        <w:trPr>
          <w:trHeight w:val="1440"/>
        </w:trPr>
        <w:tc>
          <w:tcPr>
            <w:tcW w:w="8856" w:type="dxa"/>
          </w:tcPr>
          <w:p w:rsidR="00072F19" w:rsidRPr="00F94BE4" w:rsidRDefault="00072F19" w:rsidP="00072F19">
            <w:pPr>
              <w:rPr>
                <w:rFonts w:asciiTheme="minorHAnsi" w:hAnsiTheme="minorHAnsi"/>
                <w:sz w:val="24"/>
                <w:szCs w:val="24"/>
              </w:rPr>
            </w:pPr>
            <w:r w:rsidRPr="00F94BE4">
              <w:rPr>
                <w:rFonts w:asciiTheme="minorHAnsi" w:hAnsiTheme="minorHAnsi"/>
                <w:b/>
                <w:sz w:val="24"/>
                <w:szCs w:val="24"/>
              </w:rPr>
              <w:t>Teacher Background Information</w:t>
            </w:r>
            <w:r w:rsidRPr="00F94BE4">
              <w:rPr>
                <w:rFonts w:asciiTheme="minorHAnsi" w:hAnsiTheme="minorHAnsi"/>
                <w:sz w:val="24"/>
                <w:szCs w:val="24"/>
              </w:rPr>
              <w:t xml:space="preserve">: </w:t>
            </w:r>
          </w:p>
          <w:p w:rsidR="00072F19" w:rsidRPr="00F94BE4" w:rsidRDefault="00072F19" w:rsidP="00072F19">
            <w:pPr>
              <w:rPr>
                <w:rFonts w:asciiTheme="minorHAnsi" w:hAnsiTheme="minorHAnsi"/>
                <w:sz w:val="24"/>
                <w:szCs w:val="24"/>
              </w:rPr>
            </w:pPr>
          </w:p>
        </w:tc>
      </w:tr>
      <w:tr w:rsidR="00072F19" w:rsidRPr="00F94BE4" w:rsidTr="00072F19">
        <w:trPr>
          <w:trHeight w:val="466"/>
        </w:trPr>
        <w:tc>
          <w:tcPr>
            <w:tcW w:w="8856" w:type="dxa"/>
          </w:tcPr>
          <w:p w:rsidR="00072F19" w:rsidRPr="00F94BE4" w:rsidRDefault="00072F19" w:rsidP="00072F19">
            <w:pPr>
              <w:rPr>
                <w:rFonts w:asciiTheme="minorHAnsi" w:hAnsiTheme="minorHAnsi"/>
                <w:sz w:val="24"/>
                <w:szCs w:val="24"/>
              </w:rPr>
            </w:pPr>
            <w:r w:rsidRPr="00F94BE4">
              <w:rPr>
                <w:rFonts w:asciiTheme="minorHAnsi" w:hAnsiTheme="minorHAnsi"/>
                <w:b/>
                <w:sz w:val="24"/>
                <w:szCs w:val="24"/>
              </w:rPr>
              <w:t>Suggested Time Frame</w:t>
            </w:r>
            <w:r w:rsidRPr="00F94BE4">
              <w:rPr>
                <w:rFonts w:asciiTheme="minorHAnsi" w:hAnsiTheme="minorHAnsi"/>
                <w:sz w:val="24"/>
                <w:szCs w:val="24"/>
              </w:rPr>
              <w:t xml:space="preserve">: </w:t>
            </w:r>
          </w:p>
        </w:tc>
      </w:tr>
      <w:tr w:rsidR="00072F19" w:rsidRPr="00F94BE4" w:rsidTr="00072F19">
        <w:trPr>
          <w:trHeight w:val="558"/>
        </w:trPr>
        <w:tc>
          <w:tcPr>
            <w:tcW w:w="8856" w:type="dxa"/>
          </w:tcPr>
          <w:p w:rsidR="00072F19" w:rsidRPr="00F94BE4" w:rsidRDefault="00072F19" w:rsidP="00072F19">
            <w:pPr>
              <w:rPr>
                <w:rFonts w:asciiTheme="minorHAnsi" w:hAnsiTheme="minorHAnsi"/>
                <w:sz w:val="24"/>
                <w:szCs w:val="24"/>
              </w:rPr>
            </w:pPr>
            <w:r w:rsidRPr="00F94BE4">
              <w:rPr>
                <w:rFonts w:asciiTheme="minorHAnsi" w:hAnsiTheme="minorHAnsi"/>
                <w:b/>
                <w:sz w:val="24"/>
                <w:szCs w:val="24"/>
              </w:rPr>
              <w:t>Materials Needed</w:t>
            </w:r>
            <w:r w:rsidRPr="00F94BE4">
              <w:rPr>
                <w:rFonts w:asciiTheme="minorHAnsi" w:hAnsiTheme="minorHAnsi"/>
                <w:sz w:val="24"/>
                <w:szCs w:val="24"/>
              </w:rPr>
              <w:t xml:space="preserve">: </w:t>
            </w:r>
          </w:p>
          <w:p w:rsidR="00072F19" w:rsidRPr="00F94BE4" w:rsidRDefault="00072F19" w:rsidP="00072F19">
            <w:pPr>
              <w:rPr>
                <w:rFonts w:asciiTheme="minorHAnsi" w:hAnsiTheme="minorHAnsi"/>
                <w:sz w:val="24"/>
                <w:szCs w:val="24"/>
              </w:rPr>
            </w:pPr>
          </w:p>
        </w:tc>
      </w:tr>
      <w:tr w:rsidR="00072F19" w:rsidRPr="00F94BE4" w:rsidTr="00072F19">
        <w:trPr>
          <w:trHeight w:val="558"/>
        </w:trPr>
        <w:tc>
          <w:tcPr>
            <w:tcW w:w="8856" w:type="dxa"/>
          </w:tcPr>
          <w:p w:rsidR="00072F19" w:rsidRPr="00F94BE4" w:rsidRDefault="00072F19" w:rsidP="00072F19">
            <w:pPr>
              <w:rPr>
                <w:rFonts w:asciiTheme="minorHAnsi" w:hAnsiTheme="minorHAnsi"/>
                <w:sz w:val="24"/>
                <w:szCs w:val="24"/>
              </w:rPr>
            </w:pPr>
            <w:hyperlink r:id="rId35" w:history="1">
              <w:r w:rsidRPr="00F94BE4">
                <w:rPr>
                  <w:rStyle w:val="Hyperlink"/>
                  <w:rFonts w:asciiTheme="minorHAnsi" w:hAnsiTheme="minorHAnsi"/>
                  <w:b/>
                  <w:sz w:val="24"/>
                  <w:szCs w:val="24"/>
                </w:rPr>
                <w:t>NCSS Thematic Strand(s)</w:t>
              </w:r>
            </w:hyperlink>
            <w:r w:rsidRPr="00F94BE4">
              <w:rPr>
                <w:rFonts w:asciiTheme="minorHAnsi" w:hAnsiTheme="minorHAnsi"/>
                <w:sz w:val="24"/>
                <w:szCs w:val="24"/>
              </w:rPr>
              <w:t>:</w:t>
            </w:r>
          </w:p>
        </w:tc>
      </w:tr>
      <w:tr w:rsidR="00072F19" w:rsidRPr="00072F19" w:rsidTr="00072F19">
        <w:trPr>
          <w:trHeight w:val="1440"/>
        </w:trPr>
        <w:tc>
          <w:tcPr>
            <w:tcW w:w="8856" w:type="dxa"/>
          </w:tcPr>
          <w:p w:rsidR="00072F19" w:rsidRPr="00F94BE4" w:rsidRDefault="00072F19" w:rsidP="00072F19">
            <w:pPr>
              <w:rPr>
                <w:rFonts w:asciiTheme="minorHAnsi" w:hAnsiTheme="minorHAnsi"/>
                <w:sz w:val="24"/>
                <w:szCs w:val="24"/>
              </w:rPr>
            </w:pPr>
            <w:r w:rsidRPr="00F94BE4">
              <w:rPr>
                <w:rFonts w:asciiTheme="minorHAnsi" w:hAnsiTheme="minorHAnsi"/>
                <w:b/>
                <w:sz w:val="24"/>
                <w:szCs w:val="24"/>
              </w:rPr>
              <w:t>Content Area Standards (State/Literacy)</w:t>
            </w:r>
            <w:r w:rsidRPr="00F94BE4">
              <w:rPr>
                <w:rFonts w:asciiTheme="minorHAnsi" w:hAnsiTheme="minorHAnsi"/>
                <w:sz w:val="24"/>
                <w:szCs w:val="24"/>
              </w:rPr>
              <w:t xml:space="preserve">: </w:t>
            </w:r>
          </w:p>
          <w:p w:rsidR="00072F19" w:rsidRPr="00F94BE4" w:rsidRDefault="00072F19" w:rsidP="00072F19">
            <w:pPr>
              <w:rPr>
                <w:rFonts w:asciiTheme="minorHAnsi" w:hAnsiTheme="minorHAnsi"/>
                <w:sz w:val="24"/>
                <w:szCs w:val="24"/>
              </w:rPr>
            </w:pPr>
          </w:p>
        </w:tc>
      </w:tr>
      <w:tr w:rsidR="00072F19" w:rsidRPr="00F94BE4" w:rsidTr="00072F19">
        <w:trPr>
          <w:trHeight w:val="1440"/>
        </w:trPr>
        <w:tc>
          <w:tcPr>
            <w:tcW w:w="8856" w:type="dxa"/>
          </w:tcPr>
          <w:p w:rsidR="00072F19" w:rsidRPr="00F94BE4" w:rsidRDefault="00072F19" w:rsidP="00072F19">
            <w:pPr>
              <w:rPr>
                <w:rFonts w:asciiTheme="minorHAnsi" w:hAnsiTheme="minorHAnsi"/>
                <w:sz w:val="24"/>
                <w:szCs w:val="24"/>
              </w:rPr>
            </w:pPr>
            <w:hyperlink r:id="rId36" w:history="1">
              <w:r w:rsidRPr="00F94BE4">
                <w:rPr>
                  <w:rStyle w:val="Hyperlink"/>
                  <w:rFonts w:asciiTheme="minorHAnsi" w:hAnsiTheme="minorHAnsi"/>
                  <w:b/>
                  <w:sz w:val="24"/>
                  <w:szCs w:val="24"/>
                </w:rPr>
                <w:t>C3 Framework Indicators</w:t>
              </w:r>
            </w:hyperlink>
            <w:r w:rsidRPr="00F94BE4">
              <w:rPr>
                <w:rFonts w:asciiTheme="minorHAnsi" w:hAnsiTheme="minorHAnsi"/>
                <w:sz w:val="24"/>
                <w:szCs w:val="24"/>
              </w:rPr>
              <w:t xml:space="preserve">: </w:t>
            </w:r>
          </w:p>
        </w:tc>
      </w:tr>
      <w:tr w:rsidR="00072F19" w:rsidRPr="00F94BE4" w:rsidTr="00072F19">
        <w:trPr>
          <w:trHeight w:val="1440"/>
        </w:trPr>
        <w:tc>
          <w:tcPr>
            <w:tcW w:w="8856" w:type="dxa"/>
          </w:tcPr>
          <w:p w:rsidR="00072F19" w:rsidRPr="00F94BE4" w:rsidRDefault="00072F19" w:rsidP="00072F19">
            <w:pPr>
              <w:rPr>
                <w:rFonts w:asciiTheme="minorHAnsi" w:hAnsiTheme="minorHAnsi"/>
                <w:sz w:val="24"/>
                <w:szCs w:val="24"/>
              </w:rPr>
            </w:pPr>
            <w:r w:rsidRPr="00F94BE4">
              <w:rPr>
                <w:rFonts w:asciiTheme="minorHAnsi" w:hAnsiTheme="minorHAnsi"/>
                <w:b/>
                <w:sz w:val="24"/>
                <w:szCs w:val="24"/>
              </w:rPr>
              <w:t>Outcomes for Student Learning</w:t>
            </w:r>
            <w:r w:rsidRPr="00F94BE4">
              <w:rPr>
                <w:rFonts w:asciiTheme="minorHAnsi" w:hAnsiTheme="minorHAnsi"/>
                <w:sz w:val="24"/>
                <w:szCs w:val="24"/>
              </w:rPr>
              <w:t xml:space="preserve">: </w:t>
            </w:r>
          </w:p>
          <w:p w:rsidR="00072F19" w:rsidRPr="00F94BE4" w:rsidRDefault="00072F19" w:rsidP="00072F19">
            <w:pPr>
              <w:rPr>
                <w:rFonts w:asciiTheme="minorHAnsi" w:hAnsiTheme="minorHAnsi"/>
                <w:sz w:val="24"/>
                <w:szCs w:val="24"/>
              </w:rPr>
            </w:pPr>
          </w:p>
          <w:p w:rsidR="00072F19" w:rsidRPr="00F94BE4" w:rsidRDefault="00072F19" w:rsidP="00072F19">
            <w:pPr>
              <w:jc w:val="center"/>
              <w:rPr>
                <w:rFonts w:asciiTheme="minorHAnsi" w:hAnsiTheme="minorHAnsi"/>
                <w:sz w:val="24"/>
                <w:szCs w:val="24"/>
              </w:rPr>
            </w:pPr>
          </w:p>
        </w:tc>
      </w:tr>
      <w:tr w:rsidR="00072F19" w:rsidRPr="00F94BE4" w:rsidTr="00072F19">
        <w:trPr>
          <w:trHeight w:val="1440"/>
        </w:trPr>
        <w:tc>
          <w:tcPr>
            <w:tcW w:w="8856" w:type="dxa"/>
          </w:tcPr>
          <w:p w:rsidR="00072F19" w:rsidRPr="00F94BE4" w:rsidRDefault="00072F19" w:rsidP="00072F19">
            <w:pPr>
              <w:rPr>
                <w:rFonts w:asciiTheme="minorHAnsi" w:hAnsiTheme="minorHAnsi"/>
                <w:sz w:val="24"/>
                <w:szCs w:val="24"/>
              </w:rPr>
            </w:pPr>
            <w:r w:rsidRPr="00F94BE4">
              <w:rPr>
                <w:rFonts w:asciiTheme="minorHAnsi" w:hAnsiTheme="minorHAnsi"/>
                <w:b/>
                <w:sz w:val="24"/>
                <w:szCs w:val="24"/>
              </w:rPr>
              <w:t>Germany-related Learning Goals</w:t>
            </w:r>
            <w:r w:rsidRPr="00F94BE4">
              <w:rPr>
                <w:rFonts w:asciiTheme="minorHAnsi" w:hAnsiTheme="minorHAnsi"/>
                <w:sz w:val="24"/>
                <w:szCs w:val="24"/>
              </w:rPr>
              <w:t xml:space="preserve">: </w:t>
            </w:r>
          </w:p>
        </w:tc>
      </w:tr>
    </w:tbl>
    <w:p w:rsidR="00072F19" w:rsidRPr="00F94BE4" w:rsidRDefault="00072F19" w:rsidP="00072F19">
      <w:pPr>
        <w:rPr>
          <w:sz w:val="24"/>
          <w:szCs w:val="24"/>
        </w:rPr>
      </w:pPr>
    </w:p>
    <w:p w:rsidR="00072F19" w:rsidRPr="00F94BE4" w:rsidRDefault="00072F19" w:rsidP="00072F19">
      <w:pPr>
        <w:rPr>
          <w:sz w:val="24"/>
          <w:szCs w:val="24"/>
        </w:rPr>
      </w:pPr>
      <w:r w:rsidRPr="00F94BE4">
        <w:rPr>
          <w:sz w:val="24"/>
          <w:szCs w:val="24"/>
        </w:rPr>
        <w:br w:type="page"/>
      </w:r>
    </w:p>
    <w:tbl>
      <w:tblPr>
        <w:tblStyle w:val="Tabellenraster"/>
        <w:tblW w:w="8856" w:type="dxa"/>
        <w:tblLook w:val="04A0" w:firstRow="1" w:lastRow="0" w:firstColumn="1" w:lastColumn="0" w:noHBand="0" w:noVBand="1"/>
      </w:tblPr>
      <w:tblGrid>
        <w:gridCol w:w="8856"/>
      </w:tblGrid>
      <w:tr w:rsidR="00072F19" w:rsidRPr="00F94BE4" w:rsidTr="00072F19">
        <w:trPr>
          <w:trHeight w:val="1440"/>
        </w:trPr>
        <w:tc>
          <w:tcPr>
            <w:tcW w:w="8856" w:type="dxa"/>
            <w:shd w:val="clear" w:color="auto" w:fill="DEEAF6" w:themeFill="accent1" w:themeFillTint="33"/>
          </w:tcPr>
          <w:p w:rsidR="00072F19" w:rsidRPr="00F94BE4" w:rsidRDefault="00072F19" w:rsidP="00072F19">
            <w:pPr>
              <w:rPr>
                <w:rFonts w:asciiTheme="minorHAnsi" w:hAnsiTheme="minorHAnsi"/>
                <w:sz w:val="24"/>
                <w:szCs w:val="24"/>
              </w:rPr>
            </w:pPr>
            <w:hyperlink r:id="rId37" w:history="1">
              <w:r w:rsidRPr="00F94BE4">
                <w:rPr>
                  <w:rStyle w:val="Hyperlink"/>
                  <w:rFonts w:asciiTheme="minorHAnsi" w:hAnsiTheme="minorHAnsi"/>
                  <w:b/>
                  <w:sz w:val="24"/>
                  <w:szCs w:val="24"/>
                </w:rPr>
                <w:t>Compelling Question</w:t>
              </w:r>
            </w:hyperlink>
            <w:r w:rsidRPr="00F94BE4">
              <w:rPr>
                <w:rFonts w:asciiTheme="minorHAnsi" w:hAnsiTheme="minorHAnsi"/>
                <w:b/>
                <w:sz w:val="24"/>
                <w:szCs w:val="24"/>
              </w:rPr>
              <w:t xml:space="preserve">: </w:t>
            </w:r>
          </w:p>
          <w:p w:rsidR="00072F19" w:rsidRPr="00F94BE4" w:rsidRDefault="00072F19" w:rsidP="00072F19">
            <w:pPr>
              <w:rPr>
                <w:rFonts w:asciiTheme="minorHAnsi" w:hAnsiTheme="minorHAnsi"/>
                <w:sz w:val="24"/>
                <w:szCs w:val="24"/>
              </w:rPr>
            </w:pPr>
          </w:p>
          <w:p w:rsidR="00072F19" w:rsidRPr="00F94BE4" w:rsidRDefault="00072F19" w:rsidP="00072F19">
            <w:pPr>
              <w:rPr>
                <w:rFonts w:asciiTheme="minorHAnsi" w:hAnsiTheme="minorHAnsi"/>
                <w:sz w:val="24"/>
                <w:szCs w:val="24"/>
              </w:rPr>
            </w:pPr>
          </w:p>
        </w:tc>
      </w:tr>
      <w:tr w:rsidR="00072F19" w:rsidRPr="00F94BE4" w:rsidTr="00072F19">
        <w:trPr>
          <w:trHeight w:val="1440"/>
        </w:trPr>
        <w:tc>
          <w:tcPr>
            <w:tcW w:w="8856" w:type="dxa"/>
          </w:tcPr>
          <w:p w:rsidR="00072F19" w:rsidRPr="00F94BE4" w:rsidRDefault="00072F19" w:rsidP="00072F19">
            <w:pPr>
              <w:rPr>
                <w:rFonts w:asciiTheme="minorHAnsi" w:hAnsiTheme="minorHAnsi"/>
                <w:b/>
                <w:sz w:val="24"/>
                <w:szCs w:val="24"/>
              </w:rPr>
            </w:pPr>
            <w:r w:rsidRPr="00F94BE4">
              <w:rPr>
                <w:rFonts w:asciiTheme="minorHAnsi" w:hAnsiTheme="minorHAnsi"/>
                <w:b/>
                <w:sz w:val="24"/>
                <w:szCs w:val="24"/>
              </w:rPr>
              <w:t xml:space="preserve">Introductory Activity/Hook: </w:t>
            </w:r>
          </w:p>
        </w:tc>
      </w:tr>
      <w:tr w:rsidR="00072F19" w:rsidRPr="00F94BE4" w:rsidTr="00072F19">
        <w:trPr>
          <w:trHeight w:val="1440"/>
        </w:trPr>
        <w:tc>
          <w:tcPr>
            <w:tcW w:w="8856" w:type="dxa"/>
            <w:shd w:val="clear" w:color="auto" w:fill="DEEAF6" w:themeFill="accent1" w:themeFillTint="33"/>
          </w:tcPr>
          <w:p w:rsidR="00072F19" w:rsidRPr="00F94BE4" w:rsidRDefault="00072F19" w:rsidP="00072F19">
            <w:pPr>
              <w:rPr>
                <w:rFonts w:asciiTheme="minorHAnsi" w:hAnsiTheme="minorHAnsi"/>
                <w:b/>
                <w:sz w:val="24"/>
                <w:szCs w:val="24"/>
              </w:rPr>
            </w:pPr>
            <w:hyperlink r:id="rId38" w:history="1">
              <w:r w:rsidRPr="00F94BE4">
                <w:rPr>
                  <w:rStyle w:val="Hyperlink"/>
                  <w:rFonts w:asciiTheme="minorHAnsi" w:hAnsiTheme="minorHAnsi"/>
                  <w:b/>
                  <w:sz w:val="24"/>
                  <w:szCs w:val="24"/>
                </w:rPr>
                <w:t>Supporting Question</w:t>
              </w:r>
            </w:hyperlink>
            <w:r w:rsidRPr="00F94BE4">
              <w:rPr>
                <w:rFonts w:asciiTheme="minorHAnsi" w:hAnsiTheme="minorHAnsi"/>
                <w:b/>
                <w:sz w:val="24"/>
                <w:szCs w:val="24"/>
              </w:rPr>
              <w:t xml:space="preserve"> #1: </w:t>
            </w:r>
          </w:p>
          <w:p w:rsidR="00072F19" w:rsidRPr="00F94BE4" w:rsidRDefault="00072F19" w:rsidP="00072F19">
            <w:pPr>
              <w:rPr>
                <w:rFonts w:asciiTheme="minorHAnsi" w:hAnsiTheme="minorHAnsi"/>
                <w:b/>
                <w:sz w:val="24"/>
                <w:szCs w:val="24"/>
              </w:rPr>
            </w:pPr>
          </w:p>
        </w:tc>
      </w:tr>
      <w:tr w:rsidR="00072F19" w:rsidRPr="00F94BE4" w:rsidTr="00072F19">
        <w:trPr>
          <w:trHeight w:val="1592"/>
        </w:trPr>
        <w:tc>
          <w:tcPr>
            <w:tcW w:w="8856" w:type="dxa"/>
          </w:tcPr>
          <w:p w:rsidR="00072F19" w:rsidRPr="00F94BE4" w:rsidRDefault="00072F19" w:rsidP="00072F19">
            <w:pPr>
              <w:rPr>
                <w:rFonts w:asciiTheme="minorHAnsi" w:hAnsiTheme="minorHAnsi"/>
                <w:b/>
                <w:sz w:val="24"/>
                <w:szCs w:val="24"/>
              </w:rPr>
            </w:pPr>
            <w:r w:rsidRPr="00F94BE4">
              <w:rPr>
                <w:rFonts w:asciiTheme="minorHAnsi" w:hAnsiTheme="minorHAnsi"/>
                <w:b/>
                <w:sz w:val="24"/>
                <w:szCs w:val="24"/>
              </w:rPr>
              <w:t>Formative Performance Task #1:</w:t>
            </w:r>
            <w:r w:rsidRPr="00F94BE4">
              <w:rPr>
                <w:rFonts w:asciiTheme="minorHAnsi" w:hAnsiTheme="minorHAnsi"/>
                <w:b/>
                <w:sz w:val="24"/>
                <w:szCs w:val="24"/>
              </w:rPr>
              <w:br/>
            </w:r>
          </w:p>
          <w:p w:rsidR="00072F19" w:rsidRPr="00F94BE4" w:rsidRDefault="00072F19" w:rsidP="00072F19">
            <w:pPr>
              <w:rPr>
                <w:rFonts w:asciiTheme="minorHAnsi" w:hAnsiTheme="minorHAnsi"/>
                <w:b/>
                <w:sz w:val="24"/>
                <w:szCs w:val="24"/>
              </w:rPr>
            </w:pPr>
          </w:p>
        </w:tc>
      </w:tr>
      <w:tr w:rsidR="00072F19" w:rsidRPr="00F94BE4" w:rsidTr="00072F19">
        <w:trPr>
          <w:trHeight w:val="1440"/>
        </w:trPr>
        <w:tc>
          <w:tcPr>
            <w:tcW w:w="8856" w:type="dxa"/>
          </w:tcPr>
          <w:p w:rsidR="00072F19" w:rsidRPr="00F94BE4" w:rsidRDefault="00072F19" w:rsidP="00072F19">
            <w:pPr>
              <w:rPr>
                <w:rFonts w:asciiTheme="minorHAnsi" w:hAnsiTheme="minorHAnsi"/>
                <w:b/>
                <w:sz w:val="24"/>
                <w:szCs w:val="24"/>
              </w:rPr>
            </w:pPr>
            <w:r w:rsidRPr="00F94BE4">
              <w:rPr>
                <w:rFonts w:asciiTheme="minorHAnsi" w:hAnsiTheme="minorHAnsi"/>
                <w:b/>
                <w:sz w:val="24"/>
                <w:szCs w:val="24"/>
              </w:rPr>
              <w:t>Featured Sources #1 (</w:t>
            </w:r>
            <w:hyperlink r:id="rId39" w:history="1">
              <w:r w:rsidRPr="00F94BE4">
                <w:rPr>
                  <w:rStyle w:val="Hyperlink"/>
                  <w:rFonts w:asciiTheme="minorHAnsi" w:hAnsiTheme="minorHAnsi"/>
                  <w:b/>
                  <w:sz w:val="24"/>
                  <w:szCs w:val="24"/>
                </w:rPr>
                <w:t>MLA citations</w:t>
              </w:r>
            </w:hyperlink>
            <w:r w:rsidRPr="00F94BE4">
              <w:rPr>
                <w:rFonts w:asciiTheme="minorHAnsi" w:hAnsiTheme="minorHAnsi"/>
                <w:b/>
                <w:sz w:val="24"/>
                <w:szCs w:val="24"/>
              </w:rPr>
              <w:t xml:space="preserve">): </w:t>
            </w:r>
          </w:p>
          <w:p w:rsidR="00072F19" w:rsidRPr="00F94BE4" w:rsidRDefault="00072F19" w:rsidP="00072F19">
            <w:pPr>
              <w:rPr>
                <w:rFonts w:asciiTheme="minorHAnsi" w:hAnsiTheme="minorHAnsi"/>
                <w:b/>
                <w:sz w:val="24"/>
                <w:szCs w:val="24"/>
              </w:rPr>
            </w:pPr>
          </w:p>
        </w:tc>
      </w:tr>
      <w:tr w:rsidR="00072F19" w:rsidRPr="00F94BE4" w:rsidTr="00072F19">
        <w:trPr>
          <w:trHeight w:val="1440"/>
        </w:trPr>
        <w:tc>
          <w:tcPr>
            <w:tcW w:w="8856" w:type="dxa"/>
            <w:shd w:val="clear" w:color="auto" w:fill="DEEAF6" w:themeFill="accent1" w:themeFillTint="33"/>
          </w:tcPr>
          <w:p w:rsidR="00072F19" w:rsidRPr="00F94BE4" w:rsidRDefault="00072F19" w:rsidP="00072F19">
            <w:pPr>
              <w:rPr>
                <w:rFonts w:asciiTheme="minorHAnsi" w:hAnsiTheme="minorHAnsi"/>
                <w:b/>
                <w:sz w:val="24"/>
                <w:szCs w:val="24"/>
              </w:rPr>
            </w:pPr>
            <w:r w:rsidRPr="00F94BE4">
              <w:rPr>
                <w:rFonts w:asciiTheme="minorHAnsi" w:hAnsiTheme="minorHAnsi"/>
                <w:b/>
                <w:sz w:val="24"/>
                <w:szCs w:val="24"/>
              </w:rPr>
              <w:t xml:space="preserve">Supporting Question #2: </w:t>
            </w:r>
          </w:p>
        </w:tc>
      </w:tr>
      <w:tr w:rsidR="00072F19" w:rsidRPr="00F94BE4" w:rsidTr="00072F19">
        <w:trPr>
          <w:trHeight w:val="1440"/>
        </w:trPr>
        <w:tc>
          <w:tcPr>
            <w:tcW w:w="8856" w:type="dxa"/>
          </w:tcPr>
          <w:p w:rsidR="00072F19" w:rsidRPr="00F94BE4" w:rsidRDefault="00072F19" w:rsidP="00072F19">
            <w:pPr>
              <w:rPr>
                <w:rFonts w:asciiTheme="minorHAnsi" w:hAnsiTheme="minorHAnsi"/>
                <w:b/>
                <w:sz w:val="24"/>
                <w:szCs w:val="24"/>
              </w:rPr>
            </w:pPr>
            <w:r w:rsidRPr="00F94BE4">
              <w:rPr>
                <w:rFonts w:asciiTheme="minorHAnsi" w:hAnsiTheme="minorHAnsi"/>
                <w:b/>
                <w:sz w:val="24"/>
                <w:szCs w:val="24"/>
              </w:rPr>
              <w:t>Formative Performance Task #2:</w:t>
            </w:r>
          </w:p>
        </w:tc>
      </w:tr>
      <w:tr w:rsidR="00072F19" w:rsidRPr="00F94BE4" w:rsidTr="00072F19">
        <w:trPr>
          <w:trHeight w:val="1440"/>
        </w:trPr>
        <w:tc>
          <w:tcPr>
            <w:tcW w:w="8856" w:type="dxa"/>
          </w:tcPr>
          <w:p w:rsidR="00072F19" w:rsidRPr="00F94BE4" w:rsidRDefault="00072F19" w:rsidP="00072F19">
            <w:pPr>
              <w:rPr>
                <w:rFonts w:asciiTheme="minorHAnsi" w:hAnsiTheme="minorHAnsi"/>
                <w:b/>
                <w:sz w:val="24"/>
                <w:szCs w:val="24"/>
              </w:rPr>
            </w:pPr>
            <w:r w:rsidRPr="00F94BE4">
              <w:rPr>
                <w:rFonts w:asciiTheme="minorHAnsi" w:hAnsiTheme="minorHAnsi"/>
                <w:b/>
                <w:sz w:val="24"/>
                <w:szCs w:val="24"/>
              </w:rPr>
              <w:t>Featured Sources #2 (MLA citations):</w:t>
            </w:r>
          </w:p>
        </w:tc>
      </w:tr>
      <w:tr w:rsidR="00072F19" w:rsidRPr="00F94BE4" w:rsidTr="00072F19">
        <w:trPr>
          <w:trHeight w:val="1440"/>
        </w:trPr>
        <w:tc>
          <w:tcPr>
            <w:tcW w:w="8856" w:type="dxa"/>
            <w:shd w:val="clear" w:color="auto" w:fill="DEEAF6" w:themeFill="accent1" w:themeFillTint="33"/>
          </w:tcPr>
          <w:p w:rsidR="00072F19" w:rsidRPr="00F94BE4" w:rsidRDefault="00072F19" w:rsidP="00072F19">
            <w:pPr>
              <w:rPr>
                <w:rFonts w:asciiTheme="minorHAnsi" w:hAnsiTheme="minorHAnsi"/>
                <w:b/>
                <w:sz w:val="24"/>
                <w:szCs w:val="24"/>
              </w:rPr>
            </w:pPr>
            <w:r w:rsidRPr="00F94BE4">
              <w:rPr>
                <w:rFonts w:asciiTheme="minorHAnsi" w:hAnsiTheme="minorHAnsi"/>
                <w:b/>
                <w:sz w:val="24"/>
                <w:szCs w:val="24"/>
              </w:rPr>
              <w:t xml:space="preserve">Supporting Question #3: </w:t>
            </w:r>
          </w:p>
        </w:tc>
      </w:tr>
      <w:tr w:rsidR="00072F19" w:rsidRPr="00F94BE4" w:rsidTr="00072F19">
        <w:trPr>
          <w:trHeight w:val="1440"/>
        </w:trPr>
        <w:tc>
          <w:tcPr>
            <w:tcW w:w="8856" w:type="dxa"/>
          </w:tcPr>
          <w:p w:rsidR="00072F19" w:rsidRPr="00F94BE4" w:rsidRDefault="00072F19" w:rsidP="00072F19">
            <w:pPr>
              <w:rPr>
                <w:rFonts w:asciiTheme="minorHAnsi" w:hAnsiTheme="minorHAnsi"/>
                <w:b/>
                <w:sz w:val="24"/>
                <w:szCs w:val="24"/>
              </w:rPr>
            </w:pPr>
            <w:r w:rsidRPr="00F94BE4">
              <w:rPr>
                <w:rFonts w:asciiTheme="minorHAnsi" w:hAnsiTheme="minorHAnsi"/>
                <w:b/>
                <w:sz w:val="24"/>
                <w:szCs w:val="24"/>
              </w:rPr>
              <w:t>Formative Performance Task #3:</w:t>
            </w:r>
          </w:p>
        </w:tc>
      </w:tr>
      <w:tr w:rsidR="00072F19" w:rsidRPr="00F94BE4" w:rsidTr="00072F19">
        <w:trPr>
          <w:trHeight w:val="1633"/>
        </w:trPr>
        <w:tc>
          <w:tcPr>
            <w:tcW w:w="8856" w:type="dxa"/>
          </w:tcPr>
          <w:p w:rsidR="00072F19" w:rsidRPr="00F94BE4" w:rsidRDefault="001D2C64" w:rsidP="00072F19">
            <w:pPr>
              <w:rPr>
                <w:rFonts w:asciiTheme="minorHAnsi" w:hAnsiTheme="minorHAnsi"/>
                <w:b/>
                <w:sz w:val="24"/>
                <w:szCs w:val="24"/>
              </w:rPr>
            </w:pPr>
            <w:r>
              <w:rPr>
                <w:rFonts w:asciiTheme="minorHAnsi" w:hAnsiTheme="minorHAnsi"/>
                <w:b/>
                <w:sz w:val="24"/>
                <w:szCs w:val="24"/>
              </w:rPr>
              <w:lastRenderedPageBreak/>
              <w:t>Featur</w:t>
            </w:r>
            <w:r w:rsidR="00072F19" w:rsidRPr="00F94BE4">
              <w:rPr>
                <w:rFonts w:asciiTheme="minorHAnsi" w:hAnsiTheme="minorHAnsi"/>
                <w:b/>
                <w:sz w:val="24"/>
                <w:szCs w:val="24"/>
              </w:rPr>
              <w:t>ed Sources #3 (MLA citations):</w:t>
            </w:r>
          </w:p>
        </w:tc>
      </w:tr>
      <w:tr w:rsidR="00072F19" w:rsidRPr="00072F19" w:rsidTr="00072F19">
        <w:trPr>
          <w:trHeight w:val="1543"/>
        </w:trPr>
        <w:tc>
          <w:tcPr>
            <w:tcW w:w="8856" w:type="dxa"/>
            <w:shd w:val="clear" w:color="auto" w:fill="DEEAF6" w:themeFill="accent1" w:themeFillTint="33"/>
          </w:tcPr>
          <w:p w:rsidR="00072F19" w:rsidRPr="001D2C64" w:rsidRDefault="00072F19" w:rsidP="00072F19">
            <w:pPr>
              <w:rPr>
                <w:rFonts w:asciiTheme="minorHAnsi" w:hAnsiTheme="minorHAnsi"/>
                <w:i/>
                <w:color w:val="002060"/>
                <w:sz w:val="24"/>
                <w:szCs w:val="24"/>
              </w:rPr>
            </w:pPr>
            <w:hyperlink r:id="rId40" w:history="1">
              <w:r w:rsidRPr="00F94BE4">
                <w:rPr>
                  <w:rStyle w:val="Hyperlink"/>
                  <w:rFonts w:asciiTheme="minorHAnsi" w:hAnsiTheme="minorHAnsi"/>
                  <w:b/>
                  <w:sz w:val="24"/>
                  <w:szCs w:val="24"/>
                </w:rPr>
                <w:t>Summative Performance Task</w:t>
              </w:r>
            </w:hyperlink>
            <w:r w:rsidRPr="00F94BE4">
              <w:rPr>
                <w:rFonts w:asciiTheme="minorHAnsi" w:hAnsiTheme="minorHAnsi"/>
                <w:b/>
                <w:sz w:val="24"/>
                <w:szCs w:val="24"/>
              </w:rPr>
              <w:t xml:space="preserve"> – Argument </w:t>
            </w:r>
            <w:r w:rsidR="001D2C64">
              <w:rPr>
                <w:rFonts w:asciiTheme="minorHAnsi" w:hAnsiTheme="minorHAnsi"/>
                <w:b/>
                <w:sz w:val="24"/>
                <w:szCs w:val="24"/>
              </w:rPr>
              <w:t>Option (Essay or Presentation):</w:t>
            </w:r>
          </w:p>
        </w:tc>
      </w:tr>
      <w:tr w:rsidR="00072F19" w:rsidRPr="00072F19" w:rsidTr="00072F19">
        <w:trPr>
          <w:trHeight w:val="1440"/>
        </w:trPr>
        <w:tc>
          <w:tcPr>
            <w:tcW w:w="8856" w:type="dxa"/>
            <w:shd w:val="clear" w:color="auto" w:fill="DEEAF6" w:themeFill="accent1" w:themeFillTint="33"/>
          </w:tcPr>
          <w:p w:rsidR="00072F19" w:rsidRPr="001D2C64" w:rsidRDefault="00072F19" w:rsidP="00072F19">
            <w:pPr>
              <w:rPr>
                <w:rFonts w:asciiTheme="minorHAnsi" w:hAnsiTheme="minorHAnsi"/>
                <w:i/>
                <w:color w:val="002060"/>
                <w:sz w:val="24"/>
                <w:szCs w:val="24"/>
              </w:rPr>
            </w:pPr>
            <w:r w:rsidRPr="00F94BE4">
              <w:rPr>
                <w:rFonts w:asciiTheme="minorHAnsi" w:hAnsiTheme="minorHAnsi"/>
                <w:b/>
                <w:sz w:val="24"/>
                <w:szCs w:val="24"/>
              </w:rPr>
              <w:t xml:space="preserve">Summative Performance Task – Extension Option (Choice of Creative Format instead of Argument): </w:t>
            </w:r>
          </w:p>
        </w:tc>
      </w:tr>
      <w:tr w:rsidR="00072F19" w:rsidRPr="00072F19" w:rsidTr="00072F19">
        <w:trPr>
          <w:trHeight w:val="1440"/>
        </w:trPr>
        <w:tc>
          <w:tcPr>
            <w:tcW w:w="8856" w:type="dxa"/>
            <w:shd w:val="clear" w:color="auto" w:fill="DEEAF6" w:themeFill="accent1" w:themeFillTint="33"/>
          </w:tcPr>
          <w:p w:rsidR="00072F19" w:rsidRPr="00F94BE4" w:rsidRDefault="00072F19" w:rsidP="00072F19">
            <w:pPr>
              <w:rPr>
                <w:rFonts w:asciiTheme="minorHAnsi" w:hAnsiTheme="minorHAnsi"/>
                <w:sz w:val="24"/>
                <w:szCs w:val="24"/>
              </w:rPr>
            </w:pPr>
            <w:r w:rsidRPr="00F94BE4">
              <w:rPr>
                <w:rFonts w:asciiTheme="minorHAnsi" w:hAnsiTheme="minorHAnsi"/>
                <w:b/>
                <w:sz w:val="24"/>
                <w:szCs w:val="24"/>
              </w:rPr>
              <w:t xml:space="preserve">Taking Informed Action: </w:t>
            </w:r>
          </w:p>
          <w:p w:rsidR="00072F19" w:rsidRPr="00F94BE4" w:rsidRDefault="00072F19" w:rsidP="00072F19">
            <w:pPr>
              <w:rPr>
                <w:rFonts w:asciiTheme="minorHAnsi" w:hAnsiTheme="minorHAnsi"/>
                <w:sz w:val="24"/>
                <w:szCs w:val="24"/>
              </w:rPr>
            </w:pPr>
            <w:r w:rsidRPr="00F94BE4">
              <w:rPr>
                <w:rFonts w:asciiTheme="minorHAnsi" w:hAnsiTheme="minorHAnsi"/>
                <w:i/>
                <w:sz w:val="24"/>
                <w:szCs w:val="24"/>
              </w:rPr>
              <w:t>Understand</w:t>
            </w:r>
            <w:r w:rsidRPr="00F94BE4">
              <w:rPr>
                <w:rFonts w:asciiTheme="minorHAnsi" w:hAnsiTheme="minorHAnsi"/>
                <w:sz w:val="24"/>
                <w:szCs w:val="24"/>
              </w:rPr>
              <w:t xml:space="preserve"> </w:t>
            </w:r>
          </w:p>
          <w:p w:rsidR="00072F19" w:rsidRPr="00F94BE4" w:rsidRDefault="00072F19" w:rsidP="00072F19">
            <w:pPr>
              <w:rPr>
                <w:rFonts w:asciiTheme="minorHAnsi" w:hAnsiTheme="minorHAnsi"/>
                <w:sz w:val="24"/>
                <w:szCs w:val="24"/>
              </w:rPr>
            </w:pPr>
            <w:r w:rsidRPr="00F94BE4">
              <w:rPr>
                <w:rFonts w:asciiTheme="minorHAnsi" w:hAnsiTheme="minorHAnsi"/>
                <w:i/>
                <w:sz w:val="24"/>
                <w:szCs w:val="24"/>
              </w:rPr>
              <w:t>Assess</w:t>
            </w:r>
            <w:r w:rsidRPr="00F94BE4">
              <w:rPr>
                <w:rFonts w:asciiTheme="minorHAnsi" w:hAnsiTheme="minorHAnsi"/>
                <w:sz w:val="24"/>
                <w:szCs w:val="24"/>
              </w:rPr>
              <w:t xml:space="preserve"> </w:t>
            </w:r>
          </w:p>
          <w:p w:rsidR="00072F19" w:rsidRPr="001D2C64" w:rsidRDefault="00072F19" w:rsidP="00072F19">
            <w:pPr>
              <w:rPr>
                <w:rFonts w:asciiTheme="minorHAnsi" w:hAnsiTheme="minorHAnsi"/>
                <w:i/>
                <w:color w:val="002060"/>
                <w:sz w:val="24"/>
                <w:szCs w:val="24"/>
              </w:rPr>
            </w:pPr>
            <w:r w:rsidRPr="00F94BE4">
              <w:rPr>
                <w:rFonts w:asciiTheme="minorHAnsi" w:hAnsiTheme="minorHAnsi"/>
                <w:i/>
                <w:sz w:val="24"/>
                <w:szCs w:val="24"/>
              </w:rPr>
              <w:t>Act</w:t>
            </w:r>
            <w:r w:rsidRPr="00F94BE4">
              <w:rPr>
                <w:rFonts w:asciiTheme="minorHAnsi" w:hAnsiTheme="minorHAnsi"/>
                <w:sz w:val="24"/>
                <w:szCs w:val="24"/>
              </w:rPr>
              <w:t xml:space="preserve"> </w:t>
            </w:r>
          </w:p>
        </w:tc>
      </w:tr>
      <w:tr w:rsidR="00072F19" w:rsidRPr="00F94BE4" w:rsidTr="001D2C64">
        <w:trPr>
          <w:trHeight w:val="973"/>
        </w:trPr>
        <w:tc>
          <w:tcPr>
            <w:tcW w:w="8856" w:type="dxa"/>
          </w:tcPr>
          <w:p w:rsidR="00072F19" w:rsidRPr="00072F19" w:rsidRDefault="00072F19" w:rsidP="00072F19">
            <w:pPr>
              <w:rPr>
                <w:rFonts w:asciiTheme="minorHAnsi" w:hAnsiTheme="minorHAnsi"/>
                <w:sz w:val="24"/>
                <w:szCs w:val="24"/>
              </w:rPr>
            </w:pPr>
            <w:r w:rsidRPr="00F94BE4">
              <w:rPr>
                <w:rFonts w:asciiTheme="minorHAnsi" w:hAnsiTheme="minorHAnsi"/>
                <w:b/>
                <w:sz w:val="24"/>
                <w:szCs w:val="24"/>
              </w:rPr>
              <w:t>Modifications for Differentiation</w:t>
            </w:r>
            <w:r w:rsidRPr="00F94BE4">
              <w:rPr>
                <w:rFonts w:asciiTheme="minorHAnsi" w:hAnsiTheme="minorHAnsi"/>
                <w:sz w:val="24"/>
                <w:szCs w:val="24"/>
              </w:rPr>
              <w:t xml:space="preserve">: </w:t>
            </w:r>
          </w:p>
        </w:tc>
      </w:tr>
    </w:tbl>
    <w:p w:rsidR="00072F19" w:rsidRPr="00F94BE4" w:rsidRDefault="00072F19" w:rsidP="00072F19">
      <w:pPr>
        <w:ind w:left="7080"/>
        <w:rPr>
          <w:rFonts w:asciiTheme="majorHAnsi" w:hAnsiTheme="majorHAnsi"/>
          <w:sz w:val="18"/>
          <w:szCs w:val="18"/>
        </w:rPr>
      </w:pPr>
      <w:r>
        <w:rPr>
          <w:noProof/>
          <w:lang w:eastAsia="de-DE"/>
        </w:rPr>
        <w:drawing>
          <wp:inline distT="0" distB="0" distL="0" distR="0" wp14:anchorId="7A90075A" wp14:editId="0276FADD">
            <wp:extent cx="838200" cy="295275"/>
            <wp:effectExtent l="0" t="0" r="0" b="9525"/>
            <wp:docPr id="1" name="Grafik 1" descr="CC-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S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072F19" w:rsidRPr="00F94BE4" w:rsidRDefault="00072F19" w:rsidP="00072F19">
      <w:pPr>
        <w:rPr>
          <w:color w:val="000000"/>
          <w:sz w:val="18"/>
          <w:szCs w:val="18"/>
          <w:shd w:val="clear" w:color="auto" w:fill="FFFFFF"/>
          <w:lang w:val="en-US"/>
        </w:rPr>
      </w:pPr>
      <w:r w:rsidRPr="00F94BE4">
        <w:rPr>
          <w:sz w:val="18"/>
          <w:szCs w:val="18"/>
          <w:lang w:val="en-US"/>
        </w:rPr>
        <w:t xml:space="preserve">This inquiry-based lesson plan format was adapted from the </w:t>
      </w:r>
      <w:hyperlink r:id="rId41" w:history="1">
        <w:r w:rsidRPr="00F94BE4">
          <w:rPr>
            <w:rStyle w:val="Hyperlink"/>
            <w:sz w:val="18"/>
            <w:szCs w:val="18"/>
            <w:lang w:val="en-US"/>
          </w:rPr>
          <w:t>IDM Blueprint Template™</w:t>
        </w:r>
      </w:hyperlink>
      <w:r w:rsidRPr="00F94BE4">
        <w:rPr>
          <w:sz w:val="18"/>
          <w:szCs w:val="18"/>
          <w:lang w:val="en-US"/>
        </w:rPr>
        <w:t xml:space="preserve"> and </w:t>
      </w:r>
      <w:hyperlink r:id="rId42" w:history="1">
        <w:r w:rsidRPr="00F94BE4">
          <w:rPr>
            <w:rStyle w:val="Hyperlink"/>
            <w:sz w:val="18"/>
            <w:szCs w:val="18"/>
            <w:lang w:val="en-US"/>
          </w:rPr>
          <w:t>Inquiry Design Model (IDM) – At a Glance™</w:t>
        </w:r>
      </w:hyperlink>
      <w:r w:rsidRPr="00F94BE4">
        <w:rPr>
          <w:sz w:val="18"/>
          <w:szCs w:val="18"/>
          <w:lang w:val="en-US"/>
        </w:rPr>
        <w:t xml:space="preserve">, which were created by </w:t>
      </w:r>
      <w:hyperlink r:id="rId43" w:history="1">
        <w:r w:rsidRPr="00F94BE4">
          <w:rPr>
            <w:rStyle w:val="Hyperlink"/>
            <w:sz w:val="18"/>
            <w:szCs w:val="18"/>
            <w:lang w:val="en-US"/>
          </w:rPr>
          <w:t>C3 Teachers</w:t>
        </w:r>
      </w:hyperlink>
      <w:r w:rsidRPr="00F94BE4">
        <w:rPr>
          <w:sz w:val="18"/>
          <w:szCs w:val="18"/>
          <w:lang w:val="en-US"/>
        </w:rPr>
        <w:t xml:space="preserve"> (Grant, Lee, and Swan, 2014). Changes and additions were made by the </w:t>
      </w:r>
      <w:hyperlink r:id="rId44" w:history="1">
        <w:r w:rsidRPr="00F94BE4">
          <w:rPr>
            <w:rStyle w:val="Hyperlink"/>
            <w:sz w:val="18"/>
            <w:szCs w:val="18"/>
            <w:lang w:val="en-US"/>
          </w:rPr>
          <w:t>Transatlantic Outreach Program</w:t>
        </w:r>
      </w:hyperlink>
      <w:r w:rsidRPr="00F94BE4">
        <w:rPr>
          <w:sz w:val="18"/>
          <w:szCs w:val="18"/>
          <w:lang w:val="en-US"/>
        </w:rPr>
        <w:t xml:space="preserve"> (Littlefield, Manter, and Steele, 2018). </w:t>
      </w:r>
      <w:r w:rsidRPr="00F94BE4">
        <w:rPr>
          <w:color w:val="000000"/>
          <w:sz w:val="18"/>
          <w:szCs w:val="18"/>
          <w:shd w:val="clear" w:color="auto" w:fill="FFFFFF"/>
          <w:lang w:val="en-US"/>
        </w:rPr>
        <w:t>All rights are reserved under a Creative Commons license Attribution-ShareAlike 4.0 International (</w:t>
      </w:r>
      <w:hyperlink r:id="rId45" w:history="1">
        <w:r w:rsidRPr="00F94BE4">
          <w:rPr>
            <w:rStyle w:val="Hyperlink"/>
            <w:sz w:val="18"/>
            <w:szCs w:val="18"/>
            <w:shd w:val="clear" w:color="auto" w:fill="FFFFFF"/>
            <w:lang w:val="en-US"/>
          </w:rPr>
          <w:t>CC BY-SA 4.0</w:t>
        </w:r>
      </w:hyperlink>
      <w:r w:rsidRPr="00F94BE4">
        <w:rPr>
          <w:color w:val="000000"/>
          <w:sz w:val="18"/>
          <w:szCs w:val="18"/>
          <w:shd w:val="clear" w:color="auto" w:fill="FFFFFF"/>
          <w:lang w:val="en-US"/>
        </w:rPr>
        <w:t>). </w:t>
      </w:r>
    </w:p>
    <w:p w:rsidR="00072F19" w:rsidRPr="00F94BE4" w:rsidRDefault="00072F19" w:rsidP="00072F19">
      <w:pPr>
        <w:rPr>
          <w:color w:val="000000"/>
          <w:sz w:val="18"/>
          <w:szCs w:val="18"/>
          <w:shd w:val="clear" w:color="auto" w:fill="FFFFFF"/>
        </w:rPr>
      </w:pPr>
      <w:r w:rsidRPr="00F94BE4">
        <w:rPr>
          <w:color w:val="000000"/>
          <w:sz w:val="18"/>
          <w:szCs w:val="18"/>
          <w:shd w:val="clear" w:color="auto" w:fill="FFFFFF"/>
        </w:rPr>
        <w:t xml:space="preserve">You are free to: </w:t>
      </w:r>
    </w:p>
    <w:p w:rsidR="00072F19" w:rsidRPr="00F94BE4" w:rsidRDefault="00072F19" w:rsidP="00072F19">
      <w:pPr>
        <w:pStyle w:val="Listenabsatz"/>
        <w:numPr>
          <w:ilvl w:val="0"/>
          <w:numId w:val="2"/>
        </w:numPr>
        <w:spacing w:after="0" w:line="240" w:lineRule="auto"/>
        <w:rPr>
          <w:color w:val="000000"/>
          <w:sz w:val="18"/>
          <w:szCs w:val="18"/>
          <w:shd w:val="clear" w:color="auto" w:fill="FFFFFF"/>
          <w:lang w:val="en-US"/>
        </w:rPr>
      </w:pPr>
      <w:r w:rsidRPr="00F94BE4">
        <w:rPr>
          <w:color w:val="000000"/>
          <w:sz w:val="18"/>
          <w:szCs w:val="18"/>
          <w:shd w:val="clear" w:color="auto" w:fill="FFFFFF"/>
          <w:lang w:val="en-US"/>
        </w:rPr>
        <w:t>Share – copy and redistribute the material in any medium or format</w:t>
      </w:r>
    </w:p>
    <w:p w:rsidR="00072F19" w:rsidRPr="00F94BE4" w:rsidRDefault="00072F19" w:rsidP="00072F19">
      <w:pPr>
        <w:pStyle w:val="Listenabsatz"/>
        <w:numPr>
          <w:ilvl w:val="0"/>
          <w:numId w:val="2"/>
        </w:numPr>
        <w:spacing w:after="0" w:line="240" w:lineRule="auto"/>
        <w:rPr>
          <w:color w:val="000000"/>
          <w:sz w:val="18"/>
          <w:szCs w:val="18"/>
          <w:shd w:val="clear" w:color="auto" w:fill="FFFFFF"/>
          <w:lang w:val="en-US"/>
        </w:rPr>
      </w:pPr>
      <w:r w:rsidRPr="00F94BE4">
        <w:rPr>
          <w:color w:val="000000"/>
          <w:sz w:val="18"/>
          <w:szCs w:val="18"/>
          <w:shd w:val="clear" w:color="auto" w:fill="FFFFFF"/>
          <w:lang w:val="en-US"/>
        </w:rPr>
        <w:t>Adapt – remix, transform, and build upon the material for any purpose, even commercially.</w:t>
      </w:r>
    </w:p>
    <w:p w:rsidR="001D2C64" w:rsidRDefault="001D2C64" w:rsidP="00072F19">
      <w:pPr>
        <w:rPr>
          <w:sz w:val="18"/>
          <w:szCs w:val="18"/>
          <w:lang w:val="en-US"/>
        </w:rPr>
      </w:pPr>
    </w:p>
    <w:p w:rsidR="00072F19" w:rsidRPr="00F94BE4" w:rsidRDefault="00072F19" w:rsidP="00072F19">
      <w:pPr>
        <w:rPr>
          <w:color w:val="000000"/>
          <w:sz w:val="18"/>
          <w:szCs w:val="18"/>
          <w:shd w:val="clear" w:color="auto" w:fill="FFFFFF"/>
          <w:lang w:val="en-US"/>
        </w:rPr>
      </w:pPr>
      <w:r w:rsidRPr="00F94BE4">
        <w:rPr>
          <w:b/>
          <w:color w:val="000000"/>
          <w:sz w:val="18"/>
          <w:szCs w:val="18"/>
          <w:shd w:val="clear" w:color="auto" w:fill="FFFFFF"/>
          <w:lang w:val="en-US"/>
        </w:rPr>
        <w:t>Attribution</w:t>
      </w:r>
      <w:r w:rsidRPr="00F94BE4">
        <w:rPr>
          <w:color w:val="000000"/>
          <w:sz w:val="18"/>
          <w:szCs w:val="18"/>
          <w:shd w:val="clear" w:color="auto" w:fill="FFFFFF"/>
          <w:lang w:val="en-US"/>
        </w:rPr>
        <w:t xml:space="preserve"> – You must give </w:t>
      </w:r>
      <w:hyperlink r:id="rId46" w:history="1">
        <w:r w:rsidRPr="00F94BE4">
          <w:rPr>
            <w:rStyle w:val="Hyperlink"/>
            <w:sz w:val="18"/>
            <w:szCs w:val="18"/>
            <w:shd w:val="clear" w:color="auto" w:fill="FFFFFF"/>
            <w:lang w:val="en-US"/>
          </w:rPr>
          <w:t>appropriate credit</w:t>
        </w:r>
      </w:hyperlink>
      <w:r w:rsidRPr="00F94BE4">
        <w:rPr>
          <w:color w:val="000000"/>
          <w:sz w:val="18"/>
          <w:szCs w:val="18"/>
          <w:shd w:val="clear" w:color="auto" w:fill="FFFFFF"/>
          <w:lang w:val="en-US"/>
        </w:rPr>
        <w:t xml:space="preserve"> to the Transatlantic Outreach Program and C3 Teachers, provide a link to the license, and indicate if changes were made. You may do so in any reasonable manner, but not in any way that suggests the licensor endorses you or your use.</w:t>
      </w:r>
    </w:p>
    <w:p w:rsidR="00072F19" w:rsidRDefault="00072F19" w:rsidP="00072F19">
      <w:pPr>
        <w:rPr>
          <w:color w:val="000000"/>
          <w:sz w:val="18"/>
          <w:szCs w:val="18"/>
          <w:shd w:val="clear" w:color="auto" w:fill="FFFFFF"/>
          <w:lang w:val="en-US"/>
        </w:rPr>
      </w:pPr>
      <w:r w:rsidRPr="00F94BE4">
        <w:rPr>
          <w:b/>
          <w:color w:val="000000"/>
          <w:sz w:val="18"/>
          <w:szCs w:val="18"/>
          <w:shd w:val="clear" w:color="auto" w:fill="FFFFFF"/>
          <w:lang w:val="en-US"/>
        </w:rPr>
        <w:t>ShareAlike</w:t>
      </w:r>
      <w:r w:rsidRPr="00F94BE4">
        <w:rPr>
          <w:color w:val="000000"/>
          <w:sz w:val="18"/>
          <w:szCs w:val="18"/>
          <w:shd w:val="clear" w:color="auto" w:fill="FFFFFF"/>
          <w:lang w:val="en-US"/>
        </w:rPr>
        <w:t xml:space="preserve"> – If you remix, transform, or build upon the material, you must distribute your contributions under the same license as the original.</w:t>
      </w:r>
    </w:p>
    <w:p w:rsidR="00072F19" w:rsidRPr="00F94BE4" w:rsidRDefault="00072F19" w:rsidP="00072F19">
      <w:pPr>
        <w:rPr>
          <w:color w:val="000000"/>
          <w:sz w:val="18"/>
          <w:szCs w:val="18"/>
          <w:shd w:val="clear" w:color="auto" w:fill="FFFFFF"/>
          <w:lang w:val="en-US"/>
        </w:rPr>
      </w:pPr>
      <w:r w:rsidRPr="00F94BE4">
        <w:rPr>
          <w:b/>
          <w:color w:val="000000"/>
          <w:sz w:val="18"/>
          <w:szCs w:val="18"/>
          <w:shd w:val="clear" w:color="auto" w:fill="FFFFFF"/>
          <w:lang w:val="en-US"/>
        </w:rPr>
        <w:t>No additional restrictions</w:t>
      </w:r>
      <w:r w:rsidRPr="00F94BE4">
        <w:rPr>
          <w:color w:val="000000"/>
          <w:sz w:val="18"/>
          <w:szCs w:val="18"/>
          <w:shd w:val="clear" w:color="auto" w:fill="FFFFFF"/>
          <w:lang w:val="en-US"/>
        </w:rPr>
        <w:t xml:space="preserve"> – You may not apply legal terms or technological measures that legally restrict others from doing anything the license permits. </w:t>
      </w:r>
    </w:p>
    <w:p w:rsidR="00072F19" w:rsidRPr="00F94BE4" w:rsidRDefault="00072F19" w:rsidP="00072F19">
      <w:pPr>
        <w:rPr>
          <w:color w:val="000000"/>
          <w:shd w:val="clear" w:color="auto" w:fill="FFFFFF"/>
          <w:lang w:val="en-US"/>
        </w:rPr>
      </w:pPr>
    </w:p>
    <w:p w:rsidR="00072F19" w:rsidRPr="00F94BE4" w:rsidRDefault="00072F19" w:rsidP="00072F19">
      <w:pPr>
        <w:pStyle w:val="Kopfzeile"/>
        <w:rPr>
          <w:rFonts w:asciiTheme="majorHAnsi" w:hAnsiTheme="majorHAnsi"/>
          <w:b/>
          <w:sz w:val="28"/>
          <w:szCs w:val="28"/>
          <w:lang w:val="en-US"/>
        </w:rPr>
      </w:pPr>
    </w:p>
    <w:p w:rsidR="00072F19" w:rsidRPr="007E1F0A" w:rsidRDefault="00072F19" w:rsidP="00072F19">
      <w:pPr>
        <w:jc w:val="center"/>
        <w:rPr>
          <w:b/>
          <w:sz w:val="28"/>
          <w:lang w:val="en-US"/>
        </w:rPr>
      </w:pPr>
      <w:bookmarkStart w:id="3" w:name="STEM_Description"/>
      <w:r w:rsidRPr="006D62E5">
        <w:rPr>
          <w:b/>
          <w:sz w:val="28"/>
          <w:lang w:val="en-US"/>
        </w:rPr>
        <w:t xml:space="preserve">TOP Fellow </w:t>
      </w:r>
      <w:r>
        <w:rPr>
          <w:b/>
          <w:sz w:val="28"/>
          <w:lang w:val="en-US"/>
        </w:rPr>
        <w:t>STEM Unit</w:t>
      </w:r>
      <w:r w:rsidRPr="006D62E5">
        <w:rPr>
          <w:b/>
          <w:sz w:val="28"/>
          <w:lang w:val="en-US"/>
        </w:rPr>
        <w:t xml:space="preserve"> Components</w:t>
      </w:r>
    </w:p>
    <w:bookmarkEnd w:id="3"/>
    <w:p w:rsidR="00072F19" w:rsidRDefault="00072F19" w:rsidP="00072F19">
      <w:pPr>
        <w:rPr>
          <w:b/>
          <w:sz w:val="24"/>
          <w:szCs w:val="24"/>
          <w:lang w:val="en-US"/>
        </w:rPr>
      </w:pPr>
    </w:p>
    <w:p w:rsidR="00072F19" w:rsidRDefault="00072F19" w:rsidP="00072F19">
      <w:pPr>
        <w:rPr>
          <w:sz w:val="24"/>
          <w:szCs w:val="24"/>
          <w:lang w:val="en-US"/>
        </w:rPr>
      </w:pPr>
      <w:r w:rsidRPr="007E1F0A">
        <w:rPr>
          <w:b/>
          <w:sz w:val="24"/>
          <w:szCs w:val="24"/>
          <w:lang w:val="en-US"/>
        </w:rPr>
        <w:t>OBJECTIVE:</w:t>
      </w:r>
      <w:r w:rsidRPr="007E1F0A">
        <w:rPr>
          <w:sz w:val="24"/>
          <w:szCs w:val="24"/>
          <w:lang w:val="en-US"/>
        </w:rPr>
        <w:t xml:space="preserve"> </w:t>
      </w:r>
      <w:r w:rsidRPr="007E1F0A">
        <w:rPr>
          <w:sz w:val="24"/>
          <w:szCs w:val="24"/>
          <w:lang w:val="en-US"/>
        </w:rPr>
        <w:br/>
      </w:r>
      <w:r>
        <w:rPr>
          <w:sz w:val="24"/>
          <w:szCs w:val="24"/>
          <w:lang w:val="en-US"/>
        </w:rPr>
        <w:t>Create a problem</w:t>
      </w:r>
      <w:r w:rsidRPr="007E1F0A">
        <w:rPr>
          <w:sz w:val="24"/>
          <w:szCs w:val="24"/>
          <w:lang w:val="en-US"/>
        </w:rPr>
        <w:t>-based unit plan th</w:t>
      </w:r>
      <w:r>
        <w:rPr>
          <w:sz w:val="24"/>
          <w:szCs w:val="24"/>
          <w:lang w:val="en-US"/>
        </w:rPr>
        <w:t>at will help your students learn STEM content alongside information</w:t>
      </w:r>
      <w:r w:rsidRPr="007E1F0A">
        <w:rPr>
          <w:sz w:val="24"/>
          <w:szCs w:val="24"/>
          <w:lang w:val="en-US"/>
        </w:rPr>
        <w:t xml:space="preserve"> about cont</w:t>
      </w:r>
      <w:r>
        <w:rPr>
          <w:sz w:val="24"/>
          <w:szCs w:val="24"/>
          <w:lang w:val="en-US"/>
        </w:rPr>
        <w:t>emporary Germany. Your hands-on activities may</w:t>
      </w:r>
      <w:r w:rsidRPr="007E1F0A">
        <w:rPr>
          <w:sz w:val="24"/>
          <w:szCs w:val="24"/>
          <w:lang w:val="en-US"/>
        </w:rPr>
        <w:t xml:space="preserve"> incor</w:t>
      </w:r>
      <w:r>
        <w:rPr>
          <w:sz w:val="24"/>
          <w:szCs w:val="24"/>
          <w:lang w:val="en-US"/>
        </w:rPr>
        <w:t>porate historical context, but the Main Problem</w:t>
      </w:r>
      <w:r w:rsidRPr="007E1F0A">
        <w:rPr>
          <w:sz w:val="24"/>
          <w:szCs w:val="24"/>
          <w:lang w:val="en-US"/>
        </w:rPr>
        <w:t xml:space="preserve"> must have a strong connection to Germany today.</w:t>
      </w:r>
      <w:r>
        <w:rPr>
          <w:sz w:val="24"/>
          <w:szCs w:val="24"/>
          <w:lang w:val="en-US"/>
        </w:rPr>
        <w:t xml:space="preserve"> Use your study tour experiences for inspiration.</w:t>
      </w:r>
      <w:r w:rsidRPr="007E1F0A">
        <w:rPr>
          <w:sz w:val="24"/>
          <w:szCs w:val="24"/>
          <w:lang w:val="en-US"/>
        </w:rPr>
        <w:t xml:space="preserve"> </w:t>
      </w:r>
    </w:p>
    <w:p w:rsidR="00072F19" w:rsidRDefault="00072F19" w:rsidP="00072F19">
      <w:pPr>
        <w:rPr>
          <w:sz w:val="24"/>
          <w:szCs w:val="24"/>
          <w:lang w:val="en-US"/>
        </w:rPr>
      </w:pPr>
      <w:r>
        <w:rPr>
          <w:rFonts w:ascii="Verdana" w:hAnsi="Verdana"/>
          <w:sz w:val="20"/>
          <w:szCs w:val="20"/>
          <w:lang w:val="en-US"/>
        </w:rPr>
        <w:t xml:space="preserve">*Note: </w:t>
      </w:r>
      <w:r w:rsidRPr="005C656D">
        <w:rPr>
          <w:rFonts w:ascii="Verdana" w:hAnsi="Verdana"/>
          <w:b/>
          <w:sz w:val="20"/>
          <w:szCs w:val="20"/>
          <w:lang w:val="en-US"/>
        </w:rPr>
        <w:t>This document contains both a Completion Guide</w:t>
      </w:r>
      <w:r>
        <w:rPr>
          <w:rFonts w:ascii="Verdana" w:hAnsi="Verdana"/>
          <w:sz w:val="20"/>
          <w:szCs w:val="20"/>
          <w:lang w:val="en-US"/>
        </w:rPr>
        <w:t xml:space="preserve"> (full instructions for h</w:t>
      </w:r>
      <w:r w:rsidR="001D2C64">
        <w:rPr>
          <w:rFonts w:ascii="Verdana" w:hAnsi="Verdana"/>
          <w:sz w:val="20"/>
          <w:szCs w:val="20"/>
          <w:lang w:val="en-US"/>
        </w:rPr>
        <w:t>ow to design the unit, pages 13-19</w:t>
      </w:r>
      <w:r>
        <w:rPr>
          <w:rFonts w:ascii="Verdana" w:hAnsi="Verdana"/>
          <w:sz w:val="20"/>
          <w:szCs w:val="20"/>
          <w:lang w:val="en-US"/>
        </w:rPr>
        <w:t xml:space="preserve">) </w:t>
      </w:r>
      <w:r w:rsidRPr="005C656D">
        <w:rPr>
          <w:rFonts w:ascii="Verdana" w:hAnsi="Verdana"/>
          <w:b/>
          <w:sz w:val="20"/>
          <w:szCs w:val="20"/>
          <w:lang w:val="en-US"/>
        </w:rPr>
        <w:t>and a blank</w:t>
      </w:r>
      <w:r>
        <w:rPr>
          <w:rFonts w:ascii="Verdana" w:hAnsi="Verdana"/>
          <w:sz w:val="20"/>
          <w:szCs w:val="20"/>
          <w:lang w:val="en-US"/>
        </w:rPr>
        <w:t xml:space="preserve"> </w:t>
      </w:r>
      <w:r w:rsidRPr="005C656D">
        <w:rPr>
          <w:rFonts w:ascii="Verdana" w:hAnsi="Verdana"/>
          <w:b/>
          <w:sz w:val="20"/>
          <w:szCs w:val="20"/>
          <w:lang w:val="en-US"/>
        </w:rPr>
        <w:t>Template</w:t>
      </w:r>
      <w:r w:rsidR="001D2C64">
        <w:rPr>
          <w:rFonts w:ascii="Verdana" w:hAnsi="Verdana"/>
          <w:sz w:val="20"/>
          <w:szCs w:val="20"/>
          <w:lang w:val="en-US"/>
        </w:rPr>
        <w:t xml:space="preserve"> (beginning on page 20</w:t>
      </w:r>
      <w:r>
        <w:rPr>
          <w:rFonts w:ascii="Verdana" w:hAnsi="Verdana"/>
          <w:sz w:val="20"/>
          <w:szCs w:val="20"/>
          <w:lang w:val="en-US"/>
        </w:rPr>
        <w:t>).</w:t>
      </w:r>
    </w:p>
    <w:p w:rsidR="00072F19" w:rsidRDefault="00072F19" w:rsidP="00072F19">
      <w:pPr>
        <w:rPr>
          <w:b/>
          <w:sz w:val="24"/>
          <w:szCs w:val="24"/>
          <w:lang w:val="en-US"/>
        </w:rPr>
      </w:pPr>
    </w:p>
    <w:p w:rsidR="00072F19" w:rsidRPr="00467796" w:rsidRDefault="00072F19" w:rsidP="00072F19">
      <w:pPr>
        <w:rPr>
          <w:b/>
          <w:sz w:val="24"/>
          <w:szCs w:val="24"/>
          <w:lang w:val="en-US"/>
        </w:rPr>
      </w:pPr>
      <w:r w:rsidRPr="00467796">
        <w:rPr>
          <w:b/>
          <w:sz w:val="24"/>
          <w:szCs w:val="24"/>
          <w:lang w:val="en-US"/>
        </w:rPr>
        <w:t>FORMATTING:</w:t>
      </w:r>
    </w:p>
    <w:p w:rsidR="00072F19" w:rsidRPr="007E1F0A" w:rsidRDefault="00072F19" w:rsidP="00072F19">
      <w:pPr>
        <w:pStyle w:val="Listenabsatz"/>
        <w:numPr>
          <w:ilvl w:val="0"/>
          <w:numId w:val="1"/>
        </w:numPr>
        <w:rPr>
          <w:sz w:val="24"/>
          <w:szCs w:val="24"/>
          <w:lang w:val="en-US"/>
        </w:rPr>
      </w:pPr>
      <w:r w:rsidRPr="007E1F0A">
        <w:rPr>
          <w:sz w:val="24"/>
          <w:szCs w:val="24"/>
          <w:lang w:val="en-US"/>
        </w:rPr>
        <w:t>Submit as a Word document.</w:t>
      </w:r>
    </w:p>
    <w:p w:rsidR="00072F19" w:rsidRPr="007E1F0A" w:rsidRDefault="00072F19" w:rsidP="00072F19">
      <w:pPr>
        <w:pStyle w:val="Listenabsatz"/>
        <w:numPr>
          <w:ilvl w:val="0"/>
          <w:numId w:val="1"/>
        </w:numPr>
        <w:rPr>
          <w:sz w:val="24"/>
          <w:szCs w:val="24"/>
          <w:lang w:val="en-US"/>
        </w:rPr>
      </w:pPr>
      <w:r>
        <w:rPr>
          <w:sz w:val="24"/>
          <w:szCs w:val="24"/>
          <w:lang w:val="en-US"/>
        </w:rPr>
        <w:t>Produce one self-contained</w:t>
      </w:r>
      <w:r w:rsidRPr="007E1F0A">
        <w:rPr>
          <w:sz w:val="24"/>
          <w:szCs w:val="24"/>
          <w:lang w:val="en-US"/>
        </w:rPr>
        <w:t xml:space="preserve"> document that includes all handouts.</w:t>
      </w:r>
    </w:p>
    <w:p w:rsidR="00072F19" w:rsidRPr="007E1F0A" w:rsidRDefault="00072F19" w:rsidP="00072F19">
      <w:pPr>
        <w:pStyle w:val="Listenabsatz"/>
        <w:numPr>
          <w:ilvl w:val="0"/>
          <w:numId w:val="1"/>
        </w:numPr>
        <w:rPr>
          <w:sz w:val="24"/>
          <w:szCs w:val="24"/>
          <w:lang w:val="en-US"/>
        </w:rPr>
      </w:pPr>
      <w:r>
        <w:rPr>
          <w:sz w:val="24"/>
          <w:szCs w:val="24"/>
          <w:lang w:val="en-US"/>
        </w:rPr>
        <w:t>Attach a PowerPoint presentation (optional).</w:t>
      </w:r>
    </w:p>
    <w:p w:rsidR="00072F19" w:rsidRPr="00467796" w:rsidRDefault="00072F19" w:rsidP="00072F19">
      <w:pPr>
        <w:pStyle w:val="Listenabsatz"/>
        <w:numPr>
          <w:ilvl w:val="0"/>
          <w:numId w:val="1"/>
        </w:numPr>
        <w:rPr>
          <w:sz w:val="24"/>
          <w:szCs w:val="24"/>
          <w:lang w:val="en-US"/>
        </w:rPr>
      </w:pPr>
      <w:r w:rsidRPr="007E1F0A">
        <w:rPr>
          <w:sz w:val="24"/>
          <w:szCs w:val="24"/>
          <w:lang w:val="en-US"/>
        </w:rPr>
        <w:t>You are producing a professional document. Please treat it as such in regards to font, font size, and line spacing.</w:t>
      </w:r>
    </w:p>
    <w:p w:rsidR="00072F19" w:rsidRDefault="00072F19" w:rsidP="00072F19">
      <w:pPr>
        <w:pStyle w:val="Listenabsatz"/>
        <w:numPr>
          <w:ilvl w:val="0"/>
          <w:numId w:val="1"/>
        </w:numPr>
        <w:rPr>
          <w:sz w:val="24"/>
          <w:szCs w:val="24"/>
          <w:lang w:val="en-US"/>
        </w:rPr>
      </w:pPr>
      <w:r w:rsidRPr="007E1F0A">
        <w:rPr>
          <w:sz w:val="24"/>
          <w:szCs w:val="24"/>
          <w:lang w:val="en-US"/>
        </w:rPr>
        <w:t>Your lesson should be of ap</w:t>
      </w:r>
      <w:r>
        <w:rPr>
          <w:sz w:val="24"/>
          <w:szCs w:val="24"/>
          <w:lang w:val="en-US"/>
        </w:rPr>
        <w:t>propriate length and detail so</w:t>
      </w:r>
      <w:r w:rsidRPr="007E1F0A">
        <w:rPr>
          <w:sz w:val="24"/>
          <w:szCs w:val="24"/>
          <w:lang w:val="en-US"/>
        </w:rPr>
        <w:t xml:space="preserve"> that it can be ‘transferable’ for use and </w:t>
      </w:r>
      <w:r>
        <w:rPr>
          <w:sz w:val="24"/>
          <w:szCs w:val="24"/>
          <w:lang w:val="en-US"/>
        </w:rPr>
        <w:t>adaptation</w:t>
      </w:r>
      <w:r w:rsidRPr="007E1F0A">
        <w:rPr>
          <w:sz w:val="24"/>
          <w:szCs w:val="24"/>
          <w:lang w:val="en-US"/>
        </w:rPr>
        <w:t xml:space="preserve"> by other educators. </w:t>
      </w:r>
    </w:p>
    <w:p w:rsidR="00072F19" w:rsidRPr="00BE1970" w:rsidRDefault="00072F19" w:rsidP="00072F19">
      <w:pPr>
        <w:pStyle w:val="Listenabsatz"/>
        <w:numPr>
          <w:ilvl w:val="0"/>
          <w:numId w:val="1"/>
        </w:numPr>
        <w:rPr>
          <w:sz w:val="24"/>
          <w:szCs w:val="24"/>
          <w:lang w:val="en-US"/>
        </w:rPr>
      </w:pPr>
      <w:r w:rsidRPr="00BE1970">
        <w:rPr>
          <w:sz w:val="24"/>
          <w:szCs w:val="24"/>
          <w:lang w:val="en-US"/>
        </w:rPr>
        <w:t xml:space="preserve">Include modifications that you </w:t>
      </w:r>
      <w:r>
        <w:rPr>
          <w:sz w:val="24"/>
          <w:szCs w:val="24"/>
          <w:lang w:val="en-US"/>
        </w:rPr>
        <w:t xml:space="preserve">would </w:t>
      </w:r>
      <w:r w:rsidRPr="00BE1970">
        <w:rPr>
          <w:sz w:val="24"/>
          <w:szCs w:val="24"/>
          <w:lang w:val="en-US"/>
        </w:rPr>
        <w:t>recommend</w:t>
      </w:r>
      <w:r>
        <w:rPr>
          <w:sz w:val="24"/>
          <w:szCs w:val="24"/>
          <w:lang w:val="en-US"/>
        </w:rPr>
        <w:t xml:space="preserve"> to help </w:t>
      </w:r>
      <w:r w:rsidRPr="00BE1970">
        <w:rPr>
          <w:sz w:val="24"/>
          <w:szCs w:val="24"/>
          <w:lang w:val="en-US"/>
        </w:rPr>
        <w:t>differentiate for any students with special needs, English language learners, etc.</w:t>
      </w:r>
    </w:p>
    <w:p w:rsidR="00072F19" w:rsidRPr="007E1F0A" w:rsidRDefault="00072F19" w:rsidP="00072F19">
      <w:pPr>
        <w:pStyle w:val="Listenabsatz"/>
        <w:numPr>
          <w:ilvl w:val="0"/>
          <w:numId w:val="1"/>
        </w:numPr>
        <w:rPr>
          <w:sz w:val="24"/>
          <w:szCs w:val="24"/>
          <w:lang w:val="en-US"/>
        </w:rPr>
      </w:pPr>
      <w:r>
        <w:rPr>
          <w:sz w:val="24"/>
          <w:szCs w:val="24"/>
          <w:lang w:val="en-US"/>
        </w:rPr>
        <w:t>P</w:t>
      </w:r>
      <w:r w:rsidRPr="007E1F0A">
        <w:rPr>
          <w:sz w:val="24"/>
          <w:szCs w:val="24"/>
          <w:lang w:val="en-US"/>
        </w:rPr>
        <w:t xml:space="preserve">rovide </w:t>
      </w:r>
      <w:r>
        <w:rPr>
          <w:sz w:val="24"/>
          <w:szCs w:val="24"/>
          <w:lang w:val="en-US"/>
        </w:rPr>
        <w:t xml:space="preserve">additional </w:t>
      </w:r>
      <w:r w:rsidRPr="007E1F0A">
        <w:rPr>
          <w:sz w:val="24"/>
          <w:szCs w:val="24"/>
          <w:lang w:val="en-US"/>
        </w:rPr>
        <w:t xml:space="preserve">resources and links </w:t>
      </w:r>
      <w:r>
        <w:rPr>
          <w:sz w:val="24"/>
          <w:szCs w:val="24"/>
          <w:lang w:val="en-US"/>
        </w:rPr>
        <w:t xml:space="preserve">so that </w:t>
      </w:r>
      <w:r w:rsidRPr="007E1F0A">
        <w:rPr>
          <w:sz w:val="24"/>
          <w:szCs w:val="24"/>
          <w:lang w:val="en-US"/>
        </w:rPr>
        <w:t xml:space="preserve">other educators </w:t>
      </w:r>
      <w:r>
        <w:rPr>
          <w:sz w:val="24"/>
          <w:szCs w:val="24"/>
          <w:lang w:val="en-US"/>
        </w:rPr>
        <w:t>can</w:t>
      </w:r>
      <w:r w:rsidRPr="007E1F0A">
        <w:rPr>
          <w:sz w:val="24"/>
          <w:szCs w:val="24"/>
          <w:lang w:val="en-US"/>
        </w:rPr>
        <w:t xml:space="preserve"> access </w:t>
      </w:r>
      <w:r>
        <w:rPr>
          <w:sz w:val="24"/>
          <w:szCs w:val="24"/>
          <w:lang w:val="en-US"/>
        </w:rPr>
        <w:t xml:space="preserve">helpful </w:t>
      </w:r>
      <w:r w:rsidRPr="007E1F0A">
        <w:rPr>
          <w:sz w:val="24"/>
          <w:szCs w:val="24"/>
          <w:lang w:val="en-US"/>
        </w:rPr>
        <w:t>background information</w:t>
      </w:r>
      <w:r>
        <w:rPr>
          <w:sz w:val="24"/>
          <w:szCs w:val="24"/>
          <w:lang w:val="en-US"/>
        </w:rPr>
        <w:t xml:space="preserve"> about the STEM content and about current-day Germany</w:t>
      </w:r>
      <w:r w:rsidRPr="007E1F0A">
        <w:rPr>
          <w:sz w:val="24"/>
          <w:szCs w:val="24"/>
          <w:lang w:val="en-US"/>
        </w:rPr>
        <w:t xml:space="preserve">. </w:t>
      </w:r>
    </w:p>
    <w:p w:rsidR="00072F19" w:rsidRPr="005634DE" w:rsidRDefault="00072F19" w:rsidP="00072F19">
      <w:pPr>
        <w:pStyle w:val="Listenabsatz"/>
        <w:numPr>
          <w:ilvl w:val="0"/>
          <w:numId w:val="1"/>
        </w:numPr>
        <w:rPr>
          <w:sz w:val="24"/>
          <w:szCs w:val="24"/>
          <w:lang w:val="en-US"/>
        </w:rPr>
      </w:pPr>
      <w:r w:rsidRPr="007E1F0A">
        <w:rPr>
          <w:sz w:val="24"/>
          <w:szCs w:val="24"/>
          <w:lang w:val="en-US"/>
        </w:rPr>
        <w:t xml:space="preserve">If </w:t>
      </w:r>
      <w:r>
        <w:rPr>
          <w:sz w:val="24"/>
          <w:szCs w:val="24"/>
          <w:lang w:val="en-US"/>
        </w:rPr>
        <w:t xml:space="preserve">any </w:t>
      </w:r>
      <w:r w:rsidRPr="007E1F0A">
        <w:rPr>
          <w:sz w:val="24"/>
          <w:szCs w:val="24"/>
          <w:lang w:val="en-US"/>
        </w:rPr>
        <w:t xml:space="preserve">resources, artifacts, materials, etc. are not accessible to all educators, </w:t>
      </w:r>
      <w:r>
        <w:rPr>
          <w:sz w:val="24"/>
          <w:szCs w:val="24"/>
          <w:lang w:val="en-US"/>
        </w:rPr>
        <w:t>identify</w:t>
      </w:r>
      <w:r w:rsidRPr="007E1F0A">
        <w:rPr>
          <w:sz w:val="24"/>
          <w:szCs w:val="24"/>
          <w:lang w:val="en-US"/>
        </w:rPr>
        <w:t xml:space="preserve"> alternatives that</w:t>
      </w:r>
      <w:r>
        <w:rPr>
          <w:sz w:val="24"/>
          <w:szCs w:val="24"/>
          <w:lang w:val="en-US"/>
        </w:rPr>
        <w:t xml:space="preserve"> would</w:t>
      </w:r>
      <w:r w:rsidRPr="007E1F0A">
        <w:rPr>
          <w:sz w:val="24"/>
          <w:szCs w:val="24"/>
          <w:lang w:val="en-US"/>
        </w:rPr>
        <w:t xml:space="preserve"> allow access to </w:t>
      </w:r>
      <w:r>
        <w:rPr>
          <w:sz w:val="24"/>
          <w:szCs w:val="24"/>
          <w:lang w:val="en-US"/>
        </w:rPr>
        <w:t>similar</w:t>
      </w:r>
      <w:r w:rsidRPr="007E1F0A">
        <w:rPr>
          <w:sz w:val="24"/>
          <w:szCs w:val="24"/>
          <w:lang w:val="en-US"/>
        </w:rPr>
        <w:t xml:space="preserve"> resources.</w:t>
      </w:r>
      <w:r>
        <w:rPr>
          <w:sz w:val="24"/>
          <w:szCs w:val="24"/>
          <w:lang w:val="en-US"/>
        </w:rPr>
        <w:t xml:space="preserve"> This is particularly important if technology is involved. Make sure that teachers who do not have access to those resources can also successfully facilitate this lesson with free or low-cost alternatives.</w:t>
      </w:r>
    </w:p>
    <w:p w:rsidR="00072F19" w:rsidRPr="005634DE" w:rsidRDefault="00072F19" w:rsidP="00072F19">
      <w:pPr>
        <w:pStyle w:val="Listenabsatz"/>
        <w:numPr>
          <w:ilvl w:val="0"/>
          <w:numId w:val="1"/>
        </w:numPr>
        <w:rPr>
          <w:sz w:val="24"/>
          <w:szCs w:val="24"/>
          <w:lang w:val="en-US"/>
        </w:rPr>
      </w:pPr>
      <w:r w:rsidRPr="00F94BE4">
        <w:rPr>
          <w:sz w:val="24"/>
          <w:szCs w:val="24"/>
          <w:lang w:val="en-US"/>
        </w:rPr>
        <w:t>All primary and secondary contributions must be prop</w:t>
      </w:r>
      <w:r>
        <w:rPr>
          <w:sz w:val="24"/>
          <w:szCs w:val="24"/>
          <w:lang w:val="en-US"/>
        </w:rPr>
        <w:t>erly sourced. Please consult</w:t>
      </w:r>
      <w:r w:rsidRPr="00F94BE4">
        <w:rPr>
          <w:sz w:val="24"/>
          <w:szCs w:val="24"/>
          <w:lang w:val="en-US"/>
        </w:rPr>
        <w:t xml:space="preserve"> </w:t>
      </w:r>
      <w:r>
        <w:rPr>
          <w:sz w:val="24"/>
          <w:szCs w:val="24"/>
          <w:lang w:val="en-US"/>
        </w:rPr>
        <w:br/>
      </w:r>
      <w:hyperlink r:id="rId47" w:history="1">
        <w:r w:rsidRPr="00C6564D">
          <w:rPr>
            <w:rStyle w:val="Hyperlink"/>
            <w:sz w:val="24"/>
            <w:szCs w:val="24"/>
            <w:lang w:val="en-US"/>
          </w:rPr>
          <w:t>APA</w:t>
        </w:r>
        <w:r w:rsidRPr="00C6564D">
          <w:rPr>
            <w:rStyle w:val="Hyperlink"/>
            <w:b/>
            <w:sz w:val="24"/>
            <w:szCs w:val="24"/>
            <w:lang w:val="en-US"/>
          </w:rPr>
          <w:t xml:space="preserve"> </w:t>
        </w:r>
        <w:r w:rsidRPr="00C6564D">
          <w:rPr>
            <w:rStyle w:val="Hyperlink"/>
            <w:sz w:val="24"/>
            <w:szCs w:val="24"/>
            <w:lang w:val="en-US"/>
          </w:rPr>
          <w:t>Style</w:t>
        </w:r>
        <w:r w:rsidRPr="00C6564D">
          <w:rPr>
            <w:rStyle w:val="Hyperlink"/>
            <w:b/>
            <w:sz w:val="24"/>
            <w:szCs w:val="24"/>
            <w:lang w:val="en-US"/>
          </w:rPr>
          <w:t>®</w:t>
        </w:r>
      </w:hyperlink>
      <w:r>
        <w:rPr>
          <w:b/>
          <w:sz w:val="24"/>
          <w:szCs w:val="24"/>
          <w:lang w:val="en-US"/>
        </w:rPr>
        <w:t xml:space="preserve"> </w:t>
      </w:r>
      <w:r>
        <w:rPr>
          <w:sz w:val="24"/>
          <w:szCs w:val="24"/>
          <w:lang w:val="en-US"/>
        </w:rPr>
        <w:t xml:space="preserve">or the </w:t>
      </w:r>
      <w:hyperlink r:id="rId48" w:history="1">
        <w:r w:rsidRPr="00C6564D">
          <w:rPr>
            <w:rStyle w:val="Hyperlink"/>
            <w:sz w:val="24"/>
            <w:szCs w:val="24"/>
            <w:lang w:val="en-US"/>
          </w:rPr>
          <w:t>Purdue OWL: APA Formatting and Style Guide</w:t>
        </w:r>
      </w:hyperlink>
      <w:r w:rsidRPr="00F94BE4">
        <w:rPr>
          <w:sz w:val="24"/>
          <w:szCs w:val="24"/>
          <w:lang w:val="en-US"/>
        </w:rPr>
        <w:t xml:space="preserve"> for information on proper citation. </w:t>
      </w:r>
      <w:r w:rsidRPr="005634DE">
        <w:rPr>
          <w:sz w:val="24"/>
          <w:szCs w:val="24"/>
          <w:lang w:val="en-US"/>
        </w:rPr>
        <w:tab/>
      </w:r>
    </w:p>
    <w:p w:rsidR="00072F19" w:rsidRDefault="00072F19" w:rsidP="00072F19">
      <w:pPr>
        <w:pStyle w:val="Listenabsatz"/>
        <w:jc w:val="both"/>
        <w:rPr>
          <w:sz w:val="24"/>
          <w:szCs w:val="24"/>
          <w:lang w:val="en-US"/>
        </w:rPr>
      </w:pPr>
      <w:r w:rsidRPr="00F94BE4">
        <w:rPr>
          <w:sz w:val="24"/>
          <w:szCs w:val="24"/>
          <w:lang w:val="en-US"/>
        </w:rPr>
        <w:tab/>
      </w:r>
      <w:r w:rsidRPr="00F94BE4">
        <w:rPr>
          <w:sz w:val="24"/>
          <w:szCs w:val="24"/>
          <w:lang w:val="en-US"/>
        </w:rPr>
        <w:tab/>
      </w:r>
    </w:p>
    <w:p w:rsidR="00072F19" w:rsidRPr="00BE1970" w:rsidRDefault="00072F19" w:rsidP="00072F19">
      <w:pPr>
        <w:pStyle w:val="Listenabsatz"/>
        <w:jc w:val="both"/>
        <w:rPr>
          <w:sz w:val="24"/>
          <w:szCs w:val="24"/>
          <w:lang w:val="en-US"/>
        </w:rPr>
      </w:pPr>
    </w:p>
    <w:p w:rsidR="00072F19" w:rsidRPr="005634DE" w:rsidRDefault="00072F19" w:rsidP="00072F19">
      <w:pPr>
        <w:jc w:val="both"/>
        <w:rPr>
          <w:sz w:val="24"/>
          <w:szCs w:val="24"/>
          <w:lang w:val="en-US"/>
        </w:rPr>
      </w:pPr>
    </w:p>
    <w:p w:rsidR="00072F19" w:rsidRDefault="00072F19" w:rsidP="00072F19">
      <w:pPr>
        <w:pStyle w:val="Fuzeile"/>
        <w:rPr>
          <w:sz w:val="18"/>
          <w:lang w:val="en-US"/>
        </w:rPr>
      </w:pPr>
      <w:r>
        <w:rPr>
          <w:sz w:val="18"/>
          <w:lang w:val="en-US"/>
        </w:rPr>
        <w:lastRenderedPageBreak/>
        <w:t>Adapted June 2018 by Lori Chen and Jan Marie Steele from the work of</w:t>
      </w:r>
      <w:r w:rsidRPr="00E8587F">
        <w:rPr>
          <w:sz w:val="18"/>
          <w:lang w:val="en-US"/>
        </w:rPr>
        <w:t xml:space="preserve"> Jackie Littlefield &amp; Constance Manter</w:t>
      </w:r>
      <w:r>
        <w:rPr>
          <w:sz w:val="18"/>
          <w:lang w:val="en-US"/>
        </w:rPr>
        <w:t xml:space="preserve"> for TOP</w:t>
      </w:r>
      <w:r w:rsidRPr="00E8587F">
        <w:rPr>
          <w:sz w:val="18"/>
          <w:lang w:val="en-US"/>
        </w:rPr>
        <w:t>, May 2014</w:t>
      </w:r>
      <w:r>
        <w:rPr>
          <w:sz w:val="18"/>
          <w:lang w:val="en-US"/>
        </w:rPr>
        <w:t xml:space="preserve">. Goethe-Institut Washington – 1990 K Street NW, Suite 03 – Washington, DC 20006 – </w:t>
      </w:r>
      <w:hyperlink r:id="rId49" w:history="1">
        <w:r w:rsidRPr="00A74534">
          <w:rPr>
            <w:rStyle w:val="Hyperlink"/>
            <w:sz w:val="18"/>
            <w:lang w:val="en-US"/>
          </w:rPr>
          <w:t>www.goethe.de/top</w:t>
        </w:r>
      </w:hyperlink>
      <w:r>
        <w:rPr>
          <w:sz w:val="18"/>
          <w:lang w:val="en-US"/>
        </w:rPr>
        <w:t xml:space="preserve"> </w:t>
      </w:r>
    </w:p>
    <w:p w:rsidR="00072F19" w:rsidRDefault="00072F19">
      <w:pPr>
        <w:rPr>
          <w:sz w:val="18"/>
          <w:lang w:val="en-US"/>
        </w:rPr>
      </w:pPr>
      <w:r>
        <w:rPr>
          <w:sz w:val="18"/>
          <w:lang w:val="en-US"/>
        </w:rPr>
        <w:br w:type="page"/>
      </w:r>
    </w:p>
    <w:p w:rsidR="00072F19" w:rsidRPr="00560E4B" w:rsidRDefault="00072F19" w:rsidP="00072F19">
      <w:pPr>
        <w:pStyle w:val="Fuzeile"/>
        <w:rPr>
          <w:sz w:val="18"/>
          <w:lang w:val="en-US"/>
        </w:rPr>
      </w:pPr>
    </w:p>
    <w:p w:rsidR="00072F19" w:rsidRDefault="00072F19" w:rsidP="00072F19">
      <w:pPr>
        <w:pStyle w:val="Kopfzeile"/>
        <w:jc w:val="right"/>
        <w:rPr>
          <w:rFonts w:asciiTheme="majorHAnsi" w:hAnsiTheme="majorHAnsi"/>
          <w:b/>
          <w:sz w:val="28"/>
          <w:szCs w:val="28"/>
        </w:rPr>
      </w:pPr>
    </w:p>
    <w:p w:rsidR="00072F19" w:rsidRPr="00F94BE4" w:rsidRDefault="00072F19" w:rsidP="00072F19">
      <w:pPr>
        <w:pStyle w:val="Kopfzeile"/>
        <w:jc w:val="center"/>
        <w:rPr>
          <w:b/>
          <w:sz w:val="28"/>
          <w:szCs w:val="28"/>
          <w:lang w:val="en-US"/>
        </w:rPr>
      </w:pPr>
      <w:r>
        <w:rPr>
          <w:b/>
          <w:sz w:val="28"/>
          <w:szCs w:val="28"/>
          <w:lang w:val="en-US"/>
        </w:rPr>
        <w:t>TOP Fellow STEM</w:t>
      </w:r>
      <w:r w:rsidRPr="00F94BE4">
        <w:rPr>
          <w:b/>
          <w:sz w:val="28"/>
          <w:szCs w:val="28"/>
          <w:lang w:val="en-US"/>
        </w:rPr>
        <w:t xml:space="preserve"> </w:t>
      </w:r>
      <w:r>
        <w:rPr>
          <w:b/>
          <w:sz w:val="28"/>
          <w:szCs w:val="28"/>
          <w:lang w:val="en-US"/>
        </w:rPr>
        <w:t>Unit</w:t>
      </w:r>
      <w:r w:rsidRPr="00F94BE4">
        <w:rPr>
          <w:b/>
          <w:sz w:val="28"/>
          <w:szCs w:val="28"/>
          <w:lang w:val="en-US"/>
        </w:rPr>
        <w:t xml:space="preserve"> – Completion Guide</w:t>
      </w:r>
    </w:p>
    <w:p w:rsidR="00072F19" w:rsidRPr="00F94BE4" w:rsidRDefault="00072F19" w:rsidP="00072F19">
      <w:pPr>
        <w:pStyle w:val="Kopfzeile"/>
        <w:rPr>
          <w:b/>
          <w:sz w:val="28"/>
          <w:szCs w:val="28"/>
          <w:lang w:val="en-US"/>
        </w:rPr>
      </w:pPr>
    </w:p>
    <w:p w:rsidR="00072F19" w:rsidRPr="00F94BE4" w:rsidRDefault="00072F19" w:rsidP="00072F19">
      <w:pPr>
        <w:pStyle w:val="Kopfzeile"/>
        <w:rPr>
          <w:sz w:val="24"/>
          <w:szCs w:val="24"/>
          <w:lang w:val="en-US"/>
        </w:rPr>
      </w:pPr>
      <w:r w:rsidRPr="00F94BE4">
        <w:rPr>
          <w:sz w:val="24"/>
          <w:szCs w:val="24"/>
          <w:lang w:val="en-US"/>
        </w:rPr>
        <w:t xml:space="preserve">Include the following information and criteria so that other educators may adapt your </w:t>
      </w:r>
      <w:r>
        <w:rPr>
          <w:sz w:val="24"/>
          <w:szCs w:val="24"/>
          <w:lang w:val="en-US"/>
        </w:rPr>
        <w:t>STEM unit</w:t>
      </w:r>
      <w:r w:rsidRPr="00F94BE4">
        <w:rPr>
          <w:sz w:val="24"/>
          <w:szCs w:val="24"/>
          <w:lang w:val="en-US"/>
        </w:rPr>
        <w:t xml:space="preserve"> on contemporary Germany to use with their students.</w:t>
      </w:r>
      <w:r>
        <w:rPr>
          <w:sz w:val="24"/>
          <w:szCs w:val="24"/>
          <w:lang w:val="en-US"/>
        </w:rPr>
        <w:t xml:space="preserve"> (Full instructions in template.)</w:t>
      </w:r>
    </w:p>
    <w:p w:rsidR="00072F19" w:rsidRPr="00F94BE4" w:rsidRDefault="00072F19" w:rsidP="00072F19">
      <w:pPr>
        <w:pStyle w:val="Kopfzeile"/>
        <w:rPr>
          <w:sz w:val="24"/>
          <w:szCs w:val="24"/>
          <w:lang w:val="en-US"/>
        </w:rPr>
      </w:pPr>
    </w:p>
    <w:tbl>
      <w:tblPr>
        <w:tblStyle w:val="Tabellenraster"/>
        <w:tblW w:w="8856" w:type="dxa"/>
        <w:tblLook w:val="04A0" w:firstRow="1" w:lastRow="0" w:firstColumn="1" w:lastColumn="0" w:noHBand="0" w:noVBand="1"/>
      </w:tblPr>
      <w:tblGrid>
        <w:gridCol w:w="8856"/>
      </w:tblGrid>
      <w:tr w:rsidR="00072F19" w:rsidRPr="00F94BE4" w:rsidTr="00072F19">
        <w:trPr>
          <w:trHeight w:val="720"/>
        </w:trPr>
        <w:tc>
          <w:tcPr>
            <w:tcW w:w="8856" w:type="dxa"/>
          </w:tcPr>
          <w:p w:rsidR="00072F19" w:rsidRPr="00F94BE4" w:rsidRDefault="00072F19" w:rsidP="00072F19">
            <w:pPr>
              <w:rPr>
                <w:rFonts w:asciiTheme="minorHAnsi" w:hAnsiTheme="minorHAnsi"/>
                <w:sz w:val="24"/>
                <w:szCs w:val="24"/>
              </w:rPr>
            </w:pPr>
            <w:r w:rsidRPr="00F94BE4">
              <w:rPr>
                <w:rFonts w:asciiTheme="minorHAnsi" w:hAnsiTheme="minorHAnsi"/>
                <w:b/>
                <w:sz w:val="24"/>
                <w:szCs w:val="24"/>
              </w:rPr>
              <w:t>Full Name</w:t>
            </w:r>
            <w:r w:rsidRPr="00F94BE4">
              <w:rPr>
                <w:rFonts w:asciiTheme="minorHAnsi" w:hAnsiTheme="minorHAnsi"/>
                <w:sz w:val="24"/>
                <w:szCs w:val="24"/>
              </w:rPr>
              <w:t>:</w:t>
            </w:r>
          </w:p>
        </w:tc>
      </w:tr>
      <w:tr w:rsidR="00072F19" w:rsidRPr="00072F19" w:rsidTr="00072F19">
        <w:trPr>
          <w:trHeight w:val="720"/>
        </w:trPr>
        <w:tc>
          <w:tcPr>
            <w:tcW w:w="8856" w:type="dxa"/>
          </w:tcPr>
          <w:p w:rsidR="00072F19" w:rsidRPr="00F94BE4" w:rsidRDefault="00072F19" w:rsidP="00072F19">
            <w:pPr>
              <w:rPr>
                <w:rFonts w:asciiTheme="minorHAnsi" w:hAnsiTheme="minorHAnsi"/>
                <w:sz w:val="24"/>
                <w:szCs w:val="24"/>
              </w:rPr>
            </w:pPr>
            <w:r w:rsidRPr="00F94BE4">
              <w:rPr>
                <w:rFonts w:asciiTheme="minorHAnsi" w:hAnsiTheme="minorHAnsi"/>
                <w:b/>
                <w:sz w:val="24"/>
                <w:szCs w:val="24"/>
              </w:rPr>
              <w:t>School Name and Full Address</w:t>
            </w:r>
            <w:r w:rsidRPr="00F94BE4">
              <w:rPr>
                <w:rFonts w:asciiTheme="minorHAnsi" w:hAnsiTheme="minorHAnsi"/>
                <w:sz w:val="24"/>
                <w:szCs w:val="24"/>
              </w:rPr>
              <w:t>:</w:t>
            </w:r>
          </w:p>
        </w:tc>
      </w:tr>
      <w:tr w:rsidR="00072F19" w:rsidRPr="00F94BE4" w:rsidTr="00072F19">
        <w:trPr>
          <w:trHeight w:val="720"/>
        </w:trPr>
        <w:tc>
          <w:tcPr>
            <w:tcW w:w="8856" w:type="dxa"/>
          </w:tcPr>
          <w:p w:rsidR="00072F19" w:rsidRPr="00F94BE4" w:rsidRDefault="00072F19" w:rsidP="00072F19">
            <w:pPr>
              <w:rPr>
                <w:rFonts w:asciiTheme="minorHAnsi" w:hAnsiTheme="minorHAnsi"/>
                <w:sz w:val="24"/>
                <w:szCs w:val="24"/>
              </w:rPr>
            </w:pPr>
            <w:r w:rsidRPr="00F94BE4">
              <w:rPr>
                <w:rFonts w:asciiTheme="minorHAnsi" w:hAnsiTheme="minorHAnsi"/>
                <w:b/>
                <w:sz w:val="24"/>
                <w:szCs w:val="24"/>
              </w:rPr>
              <w:t>Preferred Email Address</w:t>
            </w:r>
            <w:r w:rsidRPr="00F94BE4">
              <w:rPr>
                <w:rFonts w:asciiTheme="minorHAnsi" w:hAnsiTheme="minorHAnsi"/>
                <w:sz w:val="24"/>
                <w:szCs w:val="24"/>
              </w:rPr>
              <w:t>:</w:t>
            </w:r>
          </w:p>
        </w:tc>
      </w:tr>
      <w:tr w:rsidR="00072F19" w:rsidRPr="00072F19" w:rsidTr="00072F19">
        <w:trPr>
          <w:trHeight w:val="346"/>
        </w:trPr>
        <w:tc>
          <w:tcPr>
            <w:tcW w:w="8856" w:type="dxa"/>
          </w:tcPr>
          <w:p w:rsidR="00072F19" w:rsidRPr="00F94BE4" w:rsidRDefault="00072F19" w:rsidP="00072F19">
            <w:pPr>
              <w:rPr>
                <w:rFonts w:asciiTheme="minorHAnsi" w:hAnsiTheme="minorHAnsi"/>
                <w:sz w:val="24"/>
                <w:szCs w:val="24"/>
              </w:rPr>
            </w:pPr>
            <w:r w:rsidRPr="00F94BE4">
              <w:rPr>
                <w:rFonts w:asciiTheme="minorHAnsi" w:hAnsiTheme="minorHAnsi"/>
                <w:b/>
                <w:sz w:val="24"/>
                <w:szCs w:val="24"/>
              </w:rPr>
              <w:t>Target Grade Span</w:t>
            </w:r>
            <w:r w:rsidRPr="00F94BE4">
              <w:rPr>
                <w:rFonts w:asciiTheme="minorHAnsi" w:hAnsiTheme="minorHAnsi"/>
                <w:sz w:val="24"/>
                <w:szCs w:val="24"/>
              </w:rPr>
              <w:t>: Elementary (K-5), Middle (6-8),  Secondary (9-12), or Post-Secondary</w:t>
            </w:r>
          </w:p>
        </w:tc>
      </w:tr>
      <w:tr w:rsidR="00072F19" w:rsidRPr="00072F19" w:rsidTr="00072F19">
        <w:trPr>
          <w:trHeight w:val="720"/>
        </w:trPr>
        <w:tc>
          <w:tcPr>
            <w:tcW w:w="8856" w:type="dxa"/>
          </w:tcPr>
          <w:p w:rsidR="00072F19" w:rsidRPr="00F94BE4" w:rsidRDefault="00072F19" w:rsidP="00072F19">
            <w:pPr>
              <w:rPr>
                <w:rFonts w:asciiTheme="minorHAnsi" w:hAnsiTheme="minorHAnsi"/>
                <w:sz w:val="24"/>
                <w:szCs w:val="24"/>
              </w:rPr>
            </w:pPr>
            <w:r w:rsidRPr="00F94BE4">
              <w:rPr>
                <w:rFonts w:asciiTheme="minorHAnsi" w:hAnsiTheme="minorHAnsi"/>
                <w:b/>
                <w:sz w:val="24"/>
                <w:szCs w:val="24"/>
              </w:rPr>
              <w:t>Target Grade Level</w:t>
            </w:r>
            <w:r w:rsidRPr="00F94BE4">
              <w:rPr>
                <w:rFonts w:asciiTheme="minorHAnsi" w:hAnsiTheme="minorHAnsi"/>
                <w:sz w:val="24"/>
                <w:szCs w:val="24"/>
              </w:rPr>
              <w:t>: Please specify the grade level if this lesson cannot be used within the entire grade span selected above.</w:t>
            </w:r>
          </w:p>
        </w:tc>
      </w:tr>
      <w:tr w:rsidR="00072F19" w:rsidRPr="00F94BE4" w:rsidTr="00072F19">
        <w:trPr>
          <w:trHeight w:val="720"/>
        </w:trPr>
        <w:tc>
          <w:tcPr>
            <w:tcW w:w="8856" w:type="dxa"/>
          </w:tcPr>
          <w:p w:rsidR="00072F19" w:rsidRPr="00F94BE4" w:rsidRDefault="00072F19" w:rsidP="00072F19">
            <w:pPr>
              <w:rPr>
                <w:rFonts w:asciiTheme="minorHAnsi" w:hAnsiTheme="minorHAnsi"/>
                <w:sz w:val="24"/>
                <w:szCs w:val="24"/>
              </w:rPr>
            </w:pPr>
            <w:r w:rsidRPr="00F94BE4">
              <w:rPr>
                <w:rFonts w:asciiTheme="minorHAnsi" w:hAnsiTheme="minorHAnsi"/>
                <w:b/>
                <w:sz w:val="24"/>
                <w:szCs w:val="24"/>
              </w:rPr>
              <w:t>Target Course(s)</w:t>
            </w:r>
            <w:r w:rsidRPr="00F94BE4">
              <w:rPr>
                <w:rFonts w:asciiTheme="minorHAnsi" w:hAnsiTheme="minorHAnsi"/>
                <w:sz w:val="24"/>
                <w:szCs w:val="24"/>
              </w:rPr>
              <w:t>:</w:t>
            </w:r>
          </w:p>
        </w:tc>
      </w:tr>
      <w:tr w:rsidR="00072F19" w:rsidRPr="00F94BE4" w:rsidTr="00072F19">
        <w:trPr>
          <w:trHeight w:val="720"/>
        </w:trPr>
        <w:tc>
          <w:tcPr>
            <w:tcW w:w="8856" w:type="dxa"/>
          </w:tcPr>
          <w:p w:rsidR="00072F19" w:rsidRPr="000E0E4A" w:rsidRDefault="00072F19" w:rsidP="00072F19">
            <w:pPr>
              <w:rPr>
                <w:rFonts w:asciiTheme="minorHAnsi" w:hAnsiTheme="minorHAnsi"/>
                <w:b/>
                <w:sz w:val="24"/>
                <w:szCs w:val="24"/>
              </w:rPr>
            </w:pPr>
            <w:r w:rsidRPr="000E0E4A">
              <w:rPr>
                <w:rFonts w:asciiTheme="minorHAnsi" w:hAnsiTheme="minorHAnsi"/>
                <w:b/>
                <w:sz w:val="24"/>
                <w:szCs w:val="24"/>
              </w:rPr>
              <w:t>Unit Plan: (Title)</w:t>
            </w:r>
          </w:p>
          <w:p w:rsidR="00072F19" w:rsidRPr="00F94BE4" w:rsidRDefault="00072F19" w:rsidP="00072F19">
            <w:pPr>
              <w:rPr>
                <w:b/>
                <w:sz w:val="24"/>
                <w:szCs w:val="24"/>
              </w:rPr>
            </w:pPr>
          </w:p>
        </w:tc>
      </w:tr>
      <w:tr w:rsidR="00072F19" w:rsidRPr="005634DE" w:rsidTr="00072F19">
        <w:trPr>
          <w:trHeight w:val="720"/>
        </w:trPr>
        <w:tc>
          <w:tcPr>
            <w:tcW w:w="8856" w:type="dxa"/>
          </w:tcPr>
          <w:p w:rsidR="00072F19" w:rsidRPr="000E0E4A" w:rsidRDefault="00072F19" w:rsidP="00072F19">
            <w:pPr>
              <w:spacing w:line="480" w:lineRule="auto"/>
              <w:rPr>
                <w:rFonts w:eastAsia="Times New Roman"/>
                <w:b/>
                <w:bCs/>
                <w:color w:val="000000"/>
                <w:sz w:val="24"/>
                <w:szCs w:val="24"/>
                <w:lang w:eastAsia="de-DE"/>
              </w:rPr>
            </w:pPr>
            <w:r>
              <w:rPr>
                <w:rFonts w:asciiTheme="minorHAnsi" w:hAnsiTheme="minorHAnsi"/>
                <w:b/>
                <w:sz w:val="24"/>
                <w:szCs w:val="24"/>
              </w:rPr>
              <w:t>Scenario/Phenomenon</w:t>
            </w:r>
            <w:r>
              <w:rPr>
                <w:b/>
                <w:sz w:val="24"/>
                <w:szCs w:val="24"/>
              </w:rPr>
              <w:t>:</w:t>
            </w:r>
          </w:p>
        </w:tc>
      </w:tr>
      <w:tr w:rsidR="00072F19" w:rsidRPr="00072F19" w:rsidTr="00072F19">
        <w:trPr>
          <w:trHeight w:val="1440"/>
        </w:trPr>
        <w:tc>
          <w:tcPr>
            <w:tcW w:w="8856" w:type="dxa"/>
          </w:tcPr>
          <w:p w:rsidR="00072F19" w:rsidRDefault="00072F19" w:rsidP="00072F19">
            <w:pPr>
              <w:rPr>
                <w:rFonts w:asciiTheme="minorHAnsi" w:hAnsiTheme="minorHAnsi"/>
                <w:sz w:val="24"/>
                <w:szCs w:val="24"/>
              </w:rPr>
            </w:pPr>
            <w:r w:rsidRPr="00F94BE4">
              <w:rPr>
                <w:rFonts w:asciiTheme="minorHAnsi" w:hAnsiTheme="minorHAnsi"/>
                <w:b/>
                <w:sz w:val="24"/>
                <w:szCs w:val="24"/>
              </w:rPr>
              <w:t>Lesson Overview</w:t>
            </w:r>
            <w:r w:rsidRPr="00F94BE4">
              <w:rPr>
                <w:rFonts w:asciiTheme="minorHAnsi" w:hAnsiTheme="minorHAnsi"/>
                <w:sz w:val="24"/>
                <w:szCs w:val="24"/>
              </w:rPr>
              <w:t xml:space="preserve">: Introduce the main focus of this inquiry and how it connects to contemporary Germany. </w:t>
            </w:r>
            <w:r>
              <w:rPr>
                <w:rFonts w:asciiTheme="minorHAnsi" w:hAnsiTheme="minorHAnsi"/>
                <w:sz w:val="24"/>
                <w:szCs w:val="24"/>
              </w:rPr>
              <w:t xml:space="preserve">Include the specific phenomenon or scenario for the lesson. </w:t>
            </w:r>
            <w:r w:rsidRPr="00F94BE4">
              <w:rPr>
                <w:rFonts w:asciiTheme="minorHAnsi" w:hAnsiTheme="minorHAnsi"/>
                <w:sz w:val="24"/>
                <w:szCs w:val="24"/>
              </w:rPr>
              <w:t xml:space="preserve">Briefly describe what your students will do to </w:t>
            </w:r>
            <w:r w:rsidRPr="004B4E54">
              <w:rPr>
                <w:rFonts w:asciiTheme="minorHAnsi" w:hAnsiTheme="minorHAnsi"/>
                <w:b/>
                <w:sz w:val="24"/>
                <w:szCs w:val="24"/>
              </w:rPr>
              <w:t>engage</w:t>
            </w:r>
            <w:r w:rsidRPr="00F94BE4">
              <w:rPr>
                <w:rFonts w:asciiTheme="minorHAnsi" w:hAnsiTheme="minorHAnsi"/>
                <w:sz w:val="24"/>
                <w:szCs w:val="24"/>
              </w:rPr>
              <w:t xml:space="preserve"> with this content, </w:t>
            </w:r>
            <w:r>
              <w:rPr>
                <w:rFonts w:asciiTheme="minorHAnsi" w:hAnsiTheme="minorHAnsi"/>
                <w:sz w:val="24"/>
                <w:szCs w:val="24"/>
              </w:rPr>
              <w:t xml:space="preserve">how your students will </w:t>
            </w:r>
            <w:r w:rsidRPr="004B4E54">
              <w:rPr>
                <w:rFonts w:asciiTheme="minorHAnsi" w:hAnsiTheme="minorHAnsi"/>
                <w:b/>
                <w:sz w:val="24"/>
                <w:szCs w:val="24"/>
              </w:rPr>
              <w:t>explore</w:t>
            </w:r>
            <w:r>
              <w:rPr>
                <w:rFonts w:asciiTheme="minorHAnsi" w:hAnsiTheme="minorHAnsi"/>
                <w:sz w:val="24"/>
                <w:szCs w:val="24"/>
              </w:rPr>
              <w:t xml:space="preserve"> the concept, how your students will </w:t>
            </w:r>
            <w:r w:rsidRPr="004B4E54">
              <w:rPr>
                <w:rFonts w:asciiTheme="minorHAnsi" w:hAnsiTheme="minorHAnsi"/>
                <w:b/>
                <w:sz w:val="24"/>
                <w:szCs w:val="24"/>
              </w:rPr>
              <w:t xml:space="preserve">explain </w:t>
            </w:r>
            <w:r>
              <w:rPr>
                <w:rFonts w:asciiTheme="minorHAnsi" w:hAnsiTheme="minorHAnsi"/>
                <w:sz w:val="24"/>
                <w:szCs w:val="24"/>
              </w:rPr>
              <w:t xml:space="preserve">the concepts they explored, what students will do to </w:t>
            </w:r>
            <w:r w:rsidRPr="004B4E54">
              <w:rPr>
                <w:rFonts w:asciiTheme="minorHAnsi" w:hAnsiTheme="minorHAnsi"/>
                <w:b/>
                <w:sz w:val="24"/>
                <w:szCs w:val="24"/>
              </w:rPr>
              <w:t>elaborate</w:t>
            </w:r>
            <w:r>
              <w:rPr>
                <w:rFonts w:asciiTheme="minorHAnsi" w:hAnsiTheme="minorHAnsi"/>
                <w:sz w:val="24"/>
                <w:szCs w:val="24"/>
              </w:rPr>
              <w:t xml:space="preserve"> on the concept, and finally how you will </w:t>
            </w:r>
            <w:r w:rsidRPr="004B4E54">
              <w:rPr>
                <w:rFonts w:asciiTheme="minorHAnsi" w:hAnsiTheme="minorHAnsi"/>
                <w:b/>
                <w:sz w:val="24"/>
                <w:szCs w:val="24"/>
              </w:rPr>
              <w:t>evaluate</w:t>
            </w:r>
            <w:r>
              <w:rPr>
                <w:rFonts w:asciiTheme="minorHAnsi" w:hAnsiTheme="minorHAnsi"/>
                <w:sz w:val="24"/>
                <w:szCs w:val="24"/>
              </w:rPr>
              <w:t xml:space="preserve"> student learning. List specific evidence of student learning including types of assessments and modifications.</w:t>
            </w:r>
          </w:p>
          <w:p w:rsidR="00072F19" w:rsidRPr="00F94BE4" w:rsidRDefault="00072F19" w:rsidP="00072F19">
            <w:pPr>
              <w:rPr>
                <w:rFonts w:asciiTheme="minorHAnsi" w:hAnsiTheme="minorHAnsi"/>
                <w:sz w:val="24"/>
                <w:szCs w:val="24"/>
              </w:rPr>
            </w:pPr>
          </w:p>
        </w:tc>
      </w:tr>
      <w:tr w:rsidR="00072F19" w:rsidRPr="00072F19" w:rsidTr="00072F19">
        <w:trPr>
          <w:trHeight w:val="1440"/>
        </w:trPr>
        <w:tc>
          <w:tcPr>
            <w:tcW w:w="8856" w:type="dxa"/>
          </w:tcPr>
          <w:p w:rsidR="00072F19" w:rsidRPr="00F94BE4" w:rsidRDefault="00072F19" w:rsidP="00072F19">
            <w:pPr>
              <w:rPr>
                <w:rFonts w:asciiTheme="minorHAnsi" w:hAnsiTheme="minorHAnsi"/>
                <w:sz w:val="24"/>
                <w:szCs w:val="24"/>
              </w:rPr>
            </w:pPr>
            <w:r w:rsidRPr="00F94BE4">
              <w:rPr>
                <w:rFonts w:asciiTheme="minorHAnsi" w:hAnsiTheme="minorHAnsi"/>
                <w:b/>
                <w:sz w:val="24"/>
                <w:szCs w:val="24"/>
              </w:rPr>
              <w:t>Teacher Background Information</w:t>
            </w:r>
            <w:r w:rsidRPr="00F94BE4">
              <w:rPr>
                <w:rFonts w:asciiTheme="minorHAnsi" w:hAnsiTheme="minorHAnsi"/>
                <w:sz w:val="24"/>
                <w:szCs w:val="24"/>
              </w:rPr>
              <w:t>: Provide any information that would enable a teacher (perhaps unfamiliar with contemporary Germany</w:t>
            </w:r>
            <w:r>
              <w:rPr>
                <w:rFonts w:asciiTheme="minorHAnsi" w:hAnsiTheme="minorHAnsi"/>
                <w:sz w:val="24"/>
                <w:szCs w:val="24"/>
              </w:rPr>
              <w:t xml:space="preserve"> or particular STEM disciplines</w:t>
            </w:r>
            <w:r w:rsidRPr="00F94BE4">
              <w:rPr>
                <w:rFonts w:asciiTheme="minorHAnsi" w:hAnsiTheme="minorHAnsi"/>
                <w:sz w:val="24"/>
                <w:szCs w:val="24"/>
              </w:rPr>
              <w:t xml:space="preserve">) to facilitate this lesson. Briefly share relevant contextual information, list any prerequisite knowledge or concepts, and describe common misunderstandings that students may have about this topic. Be sure to explain how this lesson connects to current-day Germany. </w:t>
            </w:r>
          </w:p>
          <w:p w:rsidR="00072F19" w:rsidRPr="00F94BE4" w:rsidRDefault="00072F19" w:rsidP="00072F19">
            <w:pPr>
              <w:rPr>
                <w:rFonts w:asciiTheme="minorHAnsi" w:hAnsiTheme="minorHAnsi"/>
                <w:sz w:val="24"/>
                <w:szCs w:val="24"/>
              </w:rPr>
            </w:pPr>
          </w:p>
        </w:tc>
      </w:tr>
      <w:tr w:rsidR="00072F19" w:rsidRPr="00072F19" w:rsidTr="00072F19">
        <w:trPr>
          <w:trHeight w:val="466"/>
        </w:trPr>
        <w:tc>
          <w:tcPr>
            <w:tcW w:w="8856" w:type="dxa"/>
          </w:tcPr>
          <w:p w:rsidR="00072F19" w:rsidRPr="00F94BE4" w:rsidRDefault="00072F19" w:rsidP="00072F19">
            <w:pPr>
              <w:rPr>
                <w:rFonts w:asciiTheme="minorHAnsi" w:hAnsiTheme="minorHAnsi"/>
                <w:sz w:val="24"/>
                <w:szCs w:val="24"/>
              </w:rPr>
            </w:pPr>
            <w:r w:rsidRPr="00F94BE4">
              <w:rPr>
                <w:rFonts w:asciiTheme="minorHAnsi" w:hAnsiTheme="minorHAnsi"/>
                <w:b/>
                <w:sz w:val="24"/>
                <w:szCs w:val="24"/>
              </w:rPr>
              <w:t>Suggested Time Frame</w:t>
            </w:r>
            <w:r w:rsidRPr="00F94BE4">
              <w:rPr>
                <w:rFonts w:asciiTheme="minorHAnsi" w:hAnsiTheme="minorHAnsi"/>
                <w:sz w:val="24"/>
                <w:szCs w:val="24"/>
              </w:rPr>
              <w:t>: Time needed for conducting this</w:t>
            </w:r>
            <w:r>
              <w:rPr>
                <w:rFonts w:asciiTheme="minorHAnsi" w:hAnsiTheme="minorHAnsi"/>
                <w:sz w:val="24"/>
                <w:szCs w:val="24"/>
              </w:rPr>
              <w:t xml:space="preserve"> unit</w:t>
            </w:r>
            <w:r w:rsidRPr="00F94BE4">
              <w:rPr>
                <w:rFonts w:asciiTheme="minorHAnsi" w:hAnsiTheme="minorHAnsi"/>
                <w:sz w:val="24"/>
                <w:szCs w:val="24"/>
              </w:rPr>
              <w:t>.</w:t>
            </w:r>
          </w:p>
        </w:tc>
      </w:tr>
      <w:tr w:rsidR="00072F19" w:rsidRPr="00072F19" w:rsidTr="00072F19">
        <w:trPr>
          <w:trHeight w:val="558"/>
        </w:trPr>
        <w:tc>
          <w:tcPr>
            <w:tcW w:w="8856" w:type="dxa"/>
          </w:tcPr>
          <w:p w:rsidR="00072F19" w:rsidRPr="00F94BE4" w:rsidRDefault="00072F19" w:rsidP="00072F19">
            <w:pPr>
              <w:rPr>
                <w:rFonts w:asciiTheme="minorHAnsi" w:hAnsiTheme="minorHAnsi"/>
                <w:sz w:val="24"/>
                <w:szCs w:val="24"/>
              </w:rPr>
            </w:pPr>
            <w:r w:rsidRPr="00F94BE4">
              <w:rPr>
                <w:rFonts w:asciiTheme="minorHAnsi" w:hAnsiTheme="minorHAnsi"/>
                <w:b/>
                <w:sz w:val="24"/>
                <w:szCs w:val="24"/>
              </w:rPr>
              <w:t>Materials Needed</w:t>
            </w:r>
            <w:r w:rsidRPr="00F94BE4">
              <w:rPr>
                <w:rFonts w:asciiTheme="minorHAnsi" w:hAnsiTheme="minorHAnsi"/>
                <w:sz w:val="24"/>
                <w:szCs w:val="24"/>
              </w:rPr>
              <w:t>: List of essential materials needed to teach the lesson and its components. If any resources, artifacts, materials, etc. are not accessible to all educators, identify alternatives that would allow access to similar resources.</w:t>
            </w:r>
            <w:r>
              <w:rPr>
                <w:rFonts w:asciiTheme="minorHAnsi" w:hAnsiTheme="minorHAnsi"/>
                <w:sz w:val="24"/>
                <w:szCs w:val="24"/>
              </w:rPr>
              <w:t xml:space="preserve"> This is particularly important with regard to technology. Suggest low-cost alternatives wherever possible.</w:t>
            </w:r>
          </w:p>
          <w:p w:rsidR="00072F19" w:rsidRPr="00F94BE4" w:rsidRDefault="00072F19" w:rsidP="00072F19">
            <w:pPr>
              <w:rPr>
                <w:rFonts w:asciiTheme="minorHAnsi" w:hAnsiTheme="minorHAnsi"/>
                <w:sz w:val="24"/>
                <w:szCs w:val="24"/>
              </w:rPr>
            </w:pPr>
          </w:p>
        </w:tc>
      </w:tr>
      <w:tr w:rsidR="00072F19" w:rsidRPr="00072F19" w:rsidTr="00072F19">
        <w:trPr>
          <w:trHeight w:val="1440"/>
        </w:trPr>
        <w:tc>
          <w:tcPr>
            <w:tcW w:w="8856" w:type="dxa"/>
          </w:tcPr>
          <w:p w:rsidR="00072F19" w:rsidRPr="00F94BE4" w:rsidRDefault="00072F19" w:rsidP="00072F19">
            <w:pPr>
              <w:rPr>
                <w:rFonts w:asciiTheme="minorHAnsi" w:hAnsiTheme="minorHAnsi"/>
                <w:sz w:val="24"/>
                <w:szCs w:val="24"/>
              </w:rPr>
            </w:pPr>
            <w:hyperlink r:id="rId50" w:history="1">
              <w:r w:rsidRPr="00500AD1">
                <w:rPr>
                  <w:rStyle w:val="Hyperlink"/>
                  <w:rFonts w:asciiTheme="minorHAnsi" w:hAnsiTheme="minorHAnsi"/>
                  <w:b/>
                  <w:sz w:val="24"/>
                  <w:szCs w:val="24"/>
                </w:rPr>
                <w:t>Next Generation Science Standards</w:t>
              </w:r>
            </w:hyperlink>
            <w:r w:rsidRPr="00CA3A73">
              <w:rPr>
                <w:rFonts w:asciiTheme="minorHAnsi" w:hAnsiTheme="minorHAnsi"/>
                <w:b/>
                <w:sz w:val="24"/>
                <w:szCs w:val="24"/>
              </w:rPr>
              <w:t xml:space="preserve"> (NGSS</w:t>
            </w:r>
            <w:r w:rsidRPr="00F94BE4">
              <w:rPr>
                <w:rFonts w:asciiTheme="minorHAnsi" w:hAnsiTheme="minorHAnsi"/>
                <w:b/>
                <w:sz w:val="24"/>
                <w:szCs w:val="24"/>
              </w:rPr>
              <w:t>)</w:t>
            </w:r>
            <w:r>
              <w:rPr>
                <w:rFonts w:asciiTheme="minorHAnsi" w:hAnsiTheme="minorHAnsi"/>
                <w:b/>
                <w:sz w:val="24"/>
                <w:szCs w:val="24"/>
              </w:rPr>
              <w:t xml:space="preserve"> / State Content Area Standards</w:t>
            </w:r>
            <w:r w:rsidRPr="00F94BE4">
              <w:rPr>
                <w:rFonts w:asciiTheme="minorHAnsi" w:hAnsiTheme="minorHAnsi"/>
                <w:sz w:val="24"/>
                <w:szCs w:val="24"/>
              </w:rPr>
              <w:t>: List relevant content area st</w:t>
            </w:r>
            <w:r>
              <w:rPr>
                <w:rFonts w:asciiTheme="minorHAnsi" w:hAnsiTheme="minorHAnsi"/>
                <w:sz w:val="24"/>
                <w:szCs w:val="24"/>
              </w:rPr>
              <w:t>andards required for your curriculum.</w:t>
            </w:r>
          </w:p>
          <w:p w:rsidR="00072F19" w:rsidRPr="00F94BE4" w:rsidRDefault="00072F19" w:rsidP="00072F19">
            <w:pPr>
              <w:rPr>
                <w:rFonts w:asciiTheme="minorHAnsi" w:hAnsiTheme="minorHAnsi"/>
                <w:sz w:val="24"/>
                <w:szCs w:val="24"/>
              </w:rPr>
            </w:pPr>
          </w:p>
        </w:tc>
      </w:tr>
      <w:tr w:rsidR="00072F19" w:rsidRPr="00072F19" w:rsidTr="00072F19">
        <w:trPr>
          <w:trHeight w:val="1440"/>
        </w:trPr>
        <w:tc>
          <w:tcPr>
            <w:tcW w:w="8856" w:type="dxa"/>
          </w:tcPr>
          <w:p w:rsidR="00072F19" w:rsidRPr="00F94BE4" w:rsidRDefault="00072F19" w:rsidP="00072F19">
            <w:pPr>
              <w:rPr>
                <w:b/>
                <w:sz w:val="24"/>
                <w:szCs w:val="24"/>
              </w:rPr>
            </w:pPr>
            <w:hyperlink r:id="rId51" w:history="1">
              <w:r w:rsidRPr="004677D0">
                <w:rPr>
                  <w:rStyle w:val="Hyperlink"/>
                  <w:rFonts w:asciiTheme="minorHAnsi" w:hAnsiTheme="minorHAnsi"/>
                  <w:b/>
                  <w:sz w:val="24"/>
                  <w:szCs w:val="24"/>
                </w:rPr>
                <w:t>Key Literacy Connections</w:t>
              </w:r>
            </w:hyperlink>
            <w:r>
              <w:rPr>
                <w:rFonts w:asciiTheme="minorHAnsi" w:hAnsiTheme="minorHAnsi"/>
                <w:b/>
                <w:sz w:val="24"/>
                <w:szCs w:val="24"/>
              </w:rPr>
              <w:t xml:space="preserve">: </w:t>
            </w:r>
            <w:r w:rsidRPr="00116A38">
              <w:rPr>
                <w:rFonts w:asciiTheme="minorHAnsi" w:hAnsiTheme="minorHAnsi"/>
                <w:sz w:val="24"/>
                <w:szCs w:val="24"/>
              </w:rPr>
              <w:t>List</w:t>
            </w:r>
            <w:r w:rsidRPr="00F94BE4">
              <w:rPr>
                <w:rFonts w:asciiTheme="minorHAnsi" w:hAnsiTheme="minorHAnsi"/>
                <w:sz w:val="24"/>
                <w:szCs w:val="24"/>
              </w:rPr>
              <w:t xml:space="preserve"> </w:t>
            </w:r>
            <w:r>
              <w:rPr>
                <w:rFonts w:asciiTheme="minorHAnsi" w:hAnsiTheme="minorHAnsi"/>
                <w:sz w:val="24"/>
                <w:szCs w:val="24"/>
              </w:rPr>
              <w:t>corresponding</w:t>
            </w:r>
            <w:r w:rsidRPr="00F94BE4">
              <w:rPr>
                <w:rFonts w:asciiTheme="minorHAnsi" w:hAnsiTheme="minorHAnsi"/>
                <w:sz w:val="24"/>
                <w:szCs w:val="24"/>
              </w:rPr>
              <w:t xml:space="preserve"> literacy standards. </w:t>
            </w:r>
            <w:r w:rsidRPr="004677D0">
              <w:rPr>
                <w:rFonts w:asciiTheme="minorHAnsi" w:hAnsiTheme="minorHAnsi"/>
                <w:i/>
                <w:color w:val="002060"/>
                <w:sz w:val="24"/>
                <w:szCs w:val="24"/>
              </w:rPr>
              <w:t xml:space="preserve">Example: </w:t>
            </w:r>
            <w:hyperlink r:id="rId52" w:history="1">
              <w:r w:rsidRPr="004677D0">
                <w:rPr>
                  <w:rFonts w:asciiTheme="minorHAnsi" w:hAnsiTheme="minorHAnsi"/>
                  <w:i/>
                  <w:color w:val="002060"/>
                  <w:sz w:val="24"/>
                  <w:szCs w:val="24"/>
                </w:rPr>
                <w:t>CCSS.ELA-LITERACY.RH.9-10.9</w:t>
              </w:r>
            </w:hyperlink>
            <w:r w:rsidRPr="004677D0">
              <w:rPr>
                <w:rFonts w:asciiTheme="minorHAnsi" w:hAnsiTheme="minorHAnsi"/>
                <w:i/>
                <w:color w:val="002060"/>
                <w:sz w:val="24"/>
                <w:szCs w:val="24"/>
              </w:rPr>
              <w:t xml:space="preserve"> Compare and contrast treatments of the same topic in several primary and secondary sources.</w:t>
            </w:r>
          </w:p>
        </w:tc>
      </w:tr>
      <w:tr w:rsidR="00072F19" w:rsidRPr="00072F19" w:rsidTr="00072F19">
        <w:trPr>
          <w:trHeight w:val="1440"/>
        </w:trPr>
        <w:tc>
          <w:tcPr>
            <w:tcW w:w="8856" w:type="dxa"/>
          </w:tcPr>
          <w:p w:rsidR="00072F19" w:rsidRDefault="00072F19" w:rsidP="00072F19">
            <w:pPr>
              <w:rPr>
                <w:rFonts w:ascii="Helvetica" w:hAnsi="Helvetica"/>
                <w:color w:val="333333"/>
                <w:sz w:val="21"/>
                <w:szCs w:val="21"/>
                <w:shd w:val="clear" w:color="auto" w:fill="FFFFFF"/>
              </w:rPr>
            </w:pPr>
            <w:r w:rsidRPr="00FA2208">
              <w:rPr>
                <w:rFonts w:asciiTheme="minorHAnsi" w:hAnsiTheme="minorHAnsi"/>
                <w:b/>
                <w:sz w:val="24"/>
                <w:szCs w:val="24"/>
              </w:rPr>
              <w:t>Relevant Domain(s)</w:t>
            </w:r>
            <w:r>
              <w:rPr>
                <w:rFonts w:asciiTheme="minorHAnsi" w:hAnsiTheme="minorHAnsi"/>
                <w:b/>
                <w:sz w:val="24"/>
                <w:szCs w:val="24"/>
              </w:rPr>
              <w:t xml:space="preserve"> of </w:t>
            </w:r>
            <w:hyperlink r:id="rId53" w:history="1">
              <w:r w:rsidRPr="00B414AD">
                <w:rPr>
                  <w:rStyle w:val="Hyperlink"/>
                  <w:rFonts w:asciiTheme="minorHAnsi" w:hAnsiTheme="minorHAnsi"/>
                  <w:b/>
                  <w:sz w:val="24"/>
                  <w:szCs w:val="24"/>
                </w:rPr>
                <w:t>Disciplinary Core Ideas</w:t>
              </w:r>
            </w:hyperlink>
            <w:r w:rsidRPr="00FA2208">
              <w:rPr>
                <w:rFonts w:asciiTheme="minorHAnsi" w:hAnsiTheme="minorHAnsi"/>
                <w:b/>
                <w:sz w:val="24"/>
                <w:szCs w:val="24"/>
              </w:rPr>
              <w:t>:</w:t>
            </w:r>
            <w:r w:rsidRPr="00FA2208">
              <w:rPr>
                <w:rFonts w:ascii="Helvetica" w:hAnsi="Helvetica"/>
                <w:color w:val="333333"/>
                <w:sz w:val="21"/>
                <w:szCs w:val="21"/>
                <w:shd w:val="clear" w:color="auto" w:fill="FFFFFF"/>
              </w:rPr>
              <w:t xml:space="preserve"> </w:t>
            </w:r>
          </w:p>
          <w:p w:rsidR="00072F19" w:rsidRPr="00B414AD" w:rsidRDefault="00072F19" w:rsidP="00072F19">
            <w:pPr>
              <w:rPr>
                <w:rFonts w:asciiTheme="minorHAnsi" w:hAnsiTheme="minorHAnsi"/>
                <w:sz w:val="24"/>
                <w:szCs w:val="24"/>
              </w:rPr>
            </w:pPr>
            <w:r w:rsidRPr="00B414AD">
              <w:rPr>
                <w:rFonts w:asciiTheme="minorHAnsi" w:hAnsiTheme="minorHAnsi"/>
                <w:sz w:val="24"/>
                <w:szCs w:val="24"/>
              </w:rPr>
              <w:t xml:space="preserve">Physical Sciences, Life Sciences, Earth and Space Sciences and/or </w:t>
            </w:r>
          </w:p>
          <w:p w:rsidR="00072F19" w:rsidRPr="00B414AD" w:rsidRDefault="00072F19" w:rsidP="00072F19">
            <w:pPr>
              <w:rPr>
                <w:rFonts w:asciiTheme="minorHAnsi" w:hAnsiTheme="minorHAnsi"/>
                <w:sz w:val="24"/>
                <w:szCs w:val="24"/>
              </w:rPr>
            </w:pPr>
            <w:r w:rsidRPr="00B414AD">
              <w:rPr>
                <w:rFonts w:asciiTheme="minorHAnsi" w:hAnsiTheme="minorHAnsi"/>
                <w:sz w:val="24"/>
                <w:szCs w:val="24"/>
              </w:rPr>
              <w:t>Engineering, Technology and Applications of Science</w:t>
            </w:r>
          </w:p>
          <w:p w:rsidR="00072F19" w:rsidRPr="00FA2208" w:rsidRDefault="00072F19" w:rsidP="00072F19">
            <w:pPr>
              <w:rPr>
                <w:rFonts w:ascii="Helvetica" w:hAnsi="Helvetica"/>
                <w:color w:val="333333"/>
                <w:sz w:val="21"/>
                <w:szCs w:val="21"/>
                <w:shd w:val="clear" w:color="auto" w:fill="FFFFFF"/>
              </w:rPr>
            </w:pPr>
          </w:p>
        </w:tc>
      </w:tr>
      <w:tr w:rsidR="00072F19" w:rsidRPr="004677D0" w:rsidTr="00072F19">
        <w:trPr>
          <w:trHeight w:val="1440"/>
        </w:trPr>
        <w:tc>
          <w:tcPr>
            <w:tcW w:w="8856" w:type="dxa"/>
          </w:tcPr>
          <w:p w:rsidR="00072F19" w:rsidRDefault="00072F19" w:rsidP="00072F19">
            <w:pPr>
              <w:rPr>
                <w:b/>
                <w:sz w:val="24"/>
                <w:szCs w:val="24"/>
              </w:rPr>
            </w:pPr>
            <w:hyperlink r:id="rId54" w:history="1">
              <w:r w:rsidRPr="00500AD1">
                <w:rPr>
                  <w:rStyle w:val="Hyperlink"/>
                  <w:rFonts w:asciiTheme="minorHAnsi" w:hAnsiTheme="minorHAnsi"/>
                  <w:b/>
                  <w:sz w:val="24"/>
                  <w:szCs w:val="24"/>
                </w:rPr>
                <w:t>Science and Engineering Practices</w:t>
              </w:r>
            </w:hyperlink>
            <w:r>
              <w:rPr>
                <w:b/>
                <w:sz w:val="24"/>
                <w:szCs w:val="24"/>
              </w:rPr>
              <w:t>:</w:t>
            </w:r>
          </w:p>
        </w:tc>
      </w:tr>
      <w:tr w:rsidR="00072F19" w:rsidRPr="004677D0" w:rsidTr="00072F19">
        <w:trPr>
          <w:trHeight w:val="1440"/>
        </w:trPr>
        <w:tc>
          <w:tcPr>
            <w:tcW w:w="8856" w:type="dxa"/>
          </w:tcPr>
          <w:p w:rsidR="00072F19" w:rsidRDefault="00072F19" w:rsidP="00072F19">
            <w:pPr>
              <w:rPr>
                <w:b/>
                <w:sz w:val="24"/>
                <w:szCs w:val="24"/>
              </w:rPr>
            </w:pPr>
            <w:hyperlink r:id="rId55" w:history="1">
              <w:r w:rsidRPr="00500AD1">
                <w:rPr>
                  <w:rStyle w:val="Hyperlink"/>
                  <w:rFonts w:asciiTheme="minorHAnsi" w:hAnsiTheme="minorHAnsi"/>
                  <w:b/>
                  <w:sz w:val="24"/>
                  <w:szCs w:val="24"/>
                </w:rPr>
                <w:t>Crosscutting Concepts</w:t>
              </w:r>
            </w:hyperlink>
            <w:r>
              <w:rPr>
                <w:b/>
                <w:sz w:val="24"/>
                <w:szCs w:val="24"/>
              </w:rPr>
              <w:t>:</w:t>
            </w:r>
          </w:p>
        </w:tc>
      </w:tr>
      <w:tr w:rsidR="00072F19" w:rsidRPr="00072F19" w:rsidTr="00072F19">
        <w:trPr>
          <w:trHeight w:val="868"/>
        </w:trPr>
        <w:tc>
          <w:tcPr>
            <w:tcW w:w="8856" w:type="dxa"/>
          </w:tcPr>
          <w:p w:rsidR="00072F19" w:rsidRPr="00F94BE4" w:rsidRDefault="00072F19" w:rsidP="00072F19">
            <w:pPr>
              <w:rPr>
                <w:rFonts w:asciiTheme="minorHAnsi" w:hAnsiTheme="minorHAnsi"/>
                <w:sz w:val="24"/>
                <w:szCs w:val="24"/>
              </w:rPr>
            </w:pPr>
            <w:r w:rsidRPr="00F94BE4">
              <w:rPr>
                <w:rFonts w:asciiTheme="minorHAnsi" w:hAnsiTheme="minorHAnsi"/>
                <w:b/>
                <w:sz w:val="24"/>
                <w:szCs w:val="24"/>
              </w:rPr>
              <w:t>Outcomes for Student Learning</w:t>
            </w:r>
            <w:r w:rsidRPr="00F94BE4">
              <w:rPr>
                <w:rFonts w:asciiTheme="minorHAnsi" w:hAnsiTheme="minorHAnsi"/>
                <w:sz w:val="24"/>
                <w:szCs w:val="24"/>
              </w:rPr>
              <w:t>: Include only key content concepts and skills from the lesson.</w:t>
            </w:r>
          </w:p>
          <w:p w:rsidR="00072F19" w:rsidRPr="00F94BE4" w:rsidRDefault="00072F19" w:rsidP="00072F19">
            <w:pPr>
              <w:rPr>
                <w:rFonts w:asciiTheme="minorHAnsi" w:hAnsiTheme="minorHAnsi"/>
                <w:sz w:val="24"/>
                <w:szCs w:val="24"/>
              </w:rPr>
            </w:pPr>
          </w:p>
          <w:p w:rsidR="00072F19" w:rsidRPr="00F94BE4" w:rsidRDefault="00072F19" w:rsidP="00072F19">
            <w:pPr>
              <w:rPr>
                <w:rFonts w:asciiTheme="minorHAnsi" w:hAnsiTheme="minorHAnsi"/>
                <w:sz w:val="24"/>
                <w:szCs w:val="24"/>
              </w:rPr>
            </w:pPr>
          </w:p>
        </w:tc>
      </w:tr>
      <w:tr w:rsidR="00072F19" w:rsidRPr="00072F19" w:rsidTr="00072F19">
        <w:trPr>
          <w:trHeight w:val="1440"/>
        </w:trPr>
        <w:tc>
          <w:tcPr>
            <w:tcW w:w="8856" w:type="dxa"/>
          </w:tcPr>
          <w:p w:rsidR="00072F19" w:rsidRPr="00F94BE4" w:rsidRDefault="00072F19" w:rsidP="00072F19">
            <w:pPr>
              <w:rPr>
                <w:rFonts w:asciiTheme="minorHAnsi" w:hAnsiTheme="minorHAnsi"/>
                <w:sz w:val="24"/>
                <w:szCs w:val="24"/>
              </w:rPr>
            </w:pPr>
            <w:r w:rsidRPr="00F94BE4">
              <w:rPr>
                <w:rFonts w:asciiTheme="minorHAnsi" w:hAnsiTheme="minorHAnsi"/>
                <w:b/>
                <w:sz w:val="24"/>
                <w:szCs w:val="24"/>
              </w:rPr>
              <w:t>Germany-related Learning Goals</w:t>
            </w:r>
            <w:r w:rsidRPr="00F94BE4">
              <w:rPr>
                <w:rFonts w:asciiTheme="minorHAnsi" w:hAnsiTheme="minorHAnsi"/>
                <w:sz w:val="24"/>
                <w:szCs w:val="24"/>
              </w:rPr>
              <w:t xml:space="preserve">: After students successfully complete this </w:t>
            </w:r>
            <w:r>
              <w:rPr>
                <w:rFonts w:asciiTheme="minorHAnsi" w:hAnsiTheme="minorHAnsi"/>
                <w:sz w:val="24"/>
                <w:szCs w:val="24"/>
              </w:rPr>
              <w:t>unit</w:t>
            </w:r>
            <w:r w:rsidRPr="00F94BE4">
              <w:rPr>
                <w:rFonts w:asciiTheme="minorHAnsi" w:hAnsiTheme="minorHAnsi"/>
                <w:sz w:val="24"/>
                <w:szCs w:val="24"/>
              </w:rPr>
              <w:t xml:space="preserve">, describe exactly what they will be able to do (define, compare, synthesize…) in regard to a certain </w:t>
            </w:r>
            <w:r>
              <w:rPr>
                <w:rFonts w:asciiTheme="minorHAnsi" w:hAnsiTheme="minorHAnsi"/>
                <w:sz w:val="24"/>
                <w:szCs w:val="24"/>
              </w:rPr>
              <w:t>phenomenon</w:t>
            </w:r>
            <w:r w:rsidRPr="00F94BE4">
              <w:rPr>
                <w:rFonts w:asciiTheme="minorHAnsi" w:hAnsiTheme="minorHAnsi"/>
                <w:sz w:val="24"/>
                <w:szCs w:val="24"/>
              </w:rPr>
              <w:t xml:space="preserve"> or certain informa</w:t>
            </w:r>
            <w:r>
              <w:rPr>
                <w:rFonts w:asciiTheme="minorHAnsi" w:hAnsiTheme="minorHAnsi"/>
                <w:sz w:val="24"/>
                <w:szCs w:val="24"/>
              </w:rPr>
              <w:t>tion about contemporary Germany.</w:t>
            </w:r>
          </w:p>
        </w:tc>
      </w:tr>
    </w:tbl>
    <w:p w:rsidR="00072F19" w:rsidRPr="00F94BE4" w:rsidRDefault="00072F19" w:rsidP="00072F19">
      <w:pPr>
        <w:rPr>
          <w:sz w:val="24"/>
          <w:szCs w:val="24"/>
          <w:lang w:val="en-US"/>
        </w:rPr>
      </w:pPr>
    </w:p>
    <w:p w:rsidR="00072F19" w:rsidRDefault="00072F19" w:rsidP="00072F19">
      <w:pPr>
        <w:rPr>
          <w:sz w:val="24"/>
          <w:szCs w:val="24"/>
          <w:lang w:val="en-US"/>
        </w:rPr>
      </w:pPr>
    </w:p>
    <w:p w:rsidR="00072F19" w:rsidRDefault="00072F19" w:rsidP="00072F19">
      <w:pPr>
        <w:rPr>
          <w:sz w:val="24"/>
          <w:szCs w:val="24"/>
          <w:lang w:val="en-US"/>
        </w:rPr>
      </w:pPr>
    </w:p>
    <w:p w:rsidR="00072F19" w:rsidRPr="00567EA9" w:rsidRDefault="00072F19" w:rsidP="00072F19">
      <w:pPr>
        <w:rPr>
          <w:sz w:val="24"/>
          <w:szCs w:val="24"/>
          <w:lang w:val="en-US"/>
        </w:rPr>
      </w:pPr>
      <w:r w:rsidRPr="00F94BE4">
        <w:rPr>
          <w:sz w:val="24"/>
          <w:szCs w:val="24"/>
          <w:lang w:val="en-US"/>
        </w:rPr>
        <w:br w:type="page"/>
      </w:r>
      <w:r w:rsidRPr="00567EA9">
        <w:rPr>
          <w:sz w:val="24"/>
          <w:szCs w:val="24"/>
          <w:lang w:val="en-US"/>
        </w:rPr>
        <w:lastRenderedPageBreak/>
        <w:t xml:space="preserve">Use the </w:t>
      </w:r>
      <w:hyperlink r:id="rId56" w:history="1">
        <w:r w:rsidRPr="00567EA9">
          <w:rPr>
            <w:rStyle w:val="Hyperlink"/>
            <w:b/>
            <w:sz w:val="24"/>
            <w:szCs w:val="24"/>
            <w:lang w:val="en-US"/>
          </w:rPr>
          <w:t>Engineering Design Process</w:t>
        </w:r>
      </w:hyperlink>
      <w:r w:rsidRPr="00567EA9">
        <w:rPr>
          <w:sz w:val="24"/>
          <w:szCs w:val="24"/>
          <w:lang w:val="en-US"/>
        </w:rPr>
        <w:t xml:space="preserve"> to frame your lesson.</w:t>
      </w:r>
    </w:p>
    <w:tbl>
      <w:tblPr>
        <w:tblStyle w:val="Tabellenraster"/>
        <w:tblW w:w="8856" w:type="dxa"/>
        <w:tblLook w:val="04A0" w:firstRow="1" w:lastRow="0" w:firstColumn="1" w:lastColumn="0" w:noHBand="0" w:noVBand="1"/>
      </w:tblPr>
      <w:tblGrid>
        <w:gridCol w:w="8856"/>
      </w:tblGrid>
      <w:tr w:rsidR="00072F19" w:rsidRPr="00072F19" w:rsidTr="00072F19">
        <w:trPr>
          <w:trHeight w:val="1440"/>
        </w:trPr>
        <w:tc>
          <w:tcPr>
            <w:tcW w:w="8856" w:type="dxa"/>
            <w:shd w:val="clear" w:color="auto" w:fill="DEEAF6" w:themeFill="accent1" w:themeFillTint="33"/>
          </w:tcPr>
          <w:p w:rsidR="00072F19" w:rsidRPr="0049267B" w:rsidRDefault="00072F19" w:rsidP="00072F19">
            <w:pPr>
              <w:rPr>
                <w:rFonts w:asciiTheme="minorHAnsi" w:hAnsiTheme="minorHAnsi"/>
                <w:sz w:val="24"/>
                <w:szCs w:val="24"/>
              </w:rPr>
            </w:pPr>
            <w:r w:rsidRPr="0049267B">
              <w:rPr>
                <w:rFonts w:asciiTheme="minorHAnsi" w:hAnsiTheme="minorHAnsi"/>
                <w:b/>
                <w:sz w:val="24"/>
                <w:szCs w:val="24"/>
              </w:rPr>
              <w:t>Main Problem</w:t>
            </w:r>
            <w:r w:rsidRPr="0049267B">
              <w:rPr>
                <w:rFonts w:asciiTheme="minorHAnsi" w:hAnsiTheme="minorHAnsi"/>
                <w:sz w:val="24"/>
                <w:szCs w:val="24"/>
              </w:rPr>
              <w:t>: Identify and Define the Problem. Why is this problem important?</w:t>
            </w:r>
            <w:r>
              <w:rPr>
                <w:rFonts w:asciiTheme="minorHAnsi" w:hAnsiTheme="minorHAnsi"/>
                <w:sz w:val="24"/>
                <w:szCs w:val="24"/>
              </w:rPr>
              <w:t xml:space="preserve"> (Make sure this problem/phenomenon is in some way connected to or relevant in current-day Germany.)</w:t>
            </w:r>
          </w:p>
          <w:p w:rsidR="00072F19" w:rsidRPr="00F94BE4" w:rsidRDefault="00072F19" w:rsidP="00072F19">
            <w:pPr>
              <w:rPr>
                <w:rFonts w:asciiTheme="minorHAnsi" w:hAnsiTheme="minorHAnsi"/>
                <w:sz w:val="24"/>
                <w:szCs w:val="24"/>
              </w:rPr>
            </w:pPr>
          </w:p>
          <w:p w:rsidR="00072F19" w:rsidRPr="00F94BE4" w:rsidRDefault="00072F19" w:rsidP="00072F19">
            <w:pPr>
              <w:rPr>
                <w:rFonts w:asciiTheme="minorHAnsi" w:hAnsiTheme="minorHAnsi"/>
                <w:sz w:val="24"/>
                <w:szCs w:val="24"/>
              </w:rPr>
            </w:pPr>
          </w:p>
        </w:tc>
      </w:tr>
      <w:tr w:rsidR="00072F19" w:rsidRPr="00072F19" w:rsidTr="00072F19">
        <w:trPr>
          <w:trHeight w:val="1440"/>
        </w:trPr>
        <w:tc>
          <w:tcPr>
            <w:tcW w:w="8856" w:type="dxa"/>
            <w:shd w:val="clear" w:color="auto" w:fill="DEEAF6" w:themeFill="accent1" w:themeFillTint="33"/>
          </w:tcPr>
          <w:p w:rsidR="00072F19" w:rsidRPr="00F94BE4" w:rsidRDefault="00072F19" w:rsidP="00072F19">
            <w:pPr>
              <w:rPr>
                <w:rFonts w:asciiTheme="minorHAnsi" w:hAnsiTheme="minorHAnsi"/>
                <w:i/>
                <w:color w:val="002060"/>
                <w:sz w:val="24"/>
                <w:szCs w:val="24"/>
              </w:rPr>
            </w:pPr>
            <w:r w:rsidRPr="001B1BAE">
              <w:rPr>
                <w:rFonts w:asciiTheme="minorHAnsi" w:hAnsiTheme="minorHAnsi"/>
                <w:b/>
                <w:sz w:val="24"/>
                <w:szCs w:val="24"/>
                <w:u w:val="single"/>
              </w:rPr>
              <w:t>Engage</w:t>
            </w:r>
            <w:r>
              <w:rPr>
                <w:rFonts w:asciiTheme="minorHAnsi" w:hAnsiTheme="minorHAnsi"/>
                <w:b/>
                <w:sz w:val="24"/>
                <w:szCs w:val="24"/>
              </w:rPr>
              <w:t xml:space="preserve"> - </w:t>
            </w:r>
            <w:r w:rsidRPr="00F94BE4">
              <w:rPr>
                <w:rFonts w:asciiTheme="minorHAnsi" w:hAnsiTheme="minorHAnsi"/>
                <w:b/>
                <w:sz w:val="24"/>
                <w:szCs w:val="24"/>
              </w:rPr>
              <w:t xml:space="preserve">Introductory Activity/Hook: </w:t>
            </w:r>
            <w:r>
              <w:rPr>
                <w:rFonts w:asciiTheme="minorHAnsi" w:hAnsiTheme="minorHAnsi"/>
                <w:sz w:val="24"/>
                <w:szCs w:val="24"/>
              </w:rPr>
              <w:t>Introduce students to the Main Problem</w:t>
            </w:r>
            <w:r w:rsidRPr="00F94BE4">
              <w:rPr>
                <w:rFonts w:asciiTheme="minorHAnsi" w:hAnsiTheme="minorHAnsi"/>
                <w:sz w:val="24"/>
                <w:szCs w:val="24"/>
              </w:rPr>
              <w:t xml:space="preserve"> in</w:t>
            </w:r>
            <w:r>
              <w:rPr>
                <w:rFonts w:asciiTheme="minorHAnsi" w:hAnsiTheme="minorHAnsi"/>
                <w:sz w:val="24"/>
                <w:szCs w:val="24"/>
              </w:rPr>
              <w:t xml:space="preserve"> a way that</w:t>
            </w:r>
            <w:r w:rsidRPr="00F94BE4">
              <w:rPr>
                <w:rFonts w:asciiTheme="minorHAnsi" w:hAnsiTheme="minorHAnsi"/>
                <w:sz w:val="24"/>
                <w:szCs w:val="24"/>
              </w:rPr>
              <w:t xml:space="preserve"> generate</w:t>
            </w:r>
            <w:r>
              <w:rPr>
                <w:rFonts w:asciiTheme="minorHAnsi" w:hAnsiTheme="minorHAnsi"/>
                <w:sz w:val="24"/>
                <w:szCs w:val="24"/>
              </w:rPr>
              <w:t>s curiosity in the topic.</w:t>
            </w:r>
          </w:p>
          <w:p w:rsidR="00072F19" w:rsidRPr="0049267B" w:rsidRDefault="00072F19" w:rsidP="00072F19">
            <w:pPr>
              <w:rPr>
                <w:b/>
                <w:sz w:val="24"/>
                <w:szCs w:val="24"/>
              </w:rPr>
            </w:pPr>
          </w:p>
        </w:tc>
      </w:tr>
      <w:tr w:rsidR="00072F19" w:rsidRPr="004677D0" w:rsidTr="00072F19">
        <w:trPr>
          <w:trHeight w:val="1440"/>
        </w:trPr>
        <w:tc>
          <w:tcPr>
            <w:tcW w:w="8856" w:type="dxa"/>
            <w:shd w:val="clear" w:color="auto" w:fill="DEEAF6" w:themeFill="accent1" w:themeFillTint="33"/>
          </w:tcPr>
          <w:p w:rsidR="00072F19" w:rsidRDefault="00072F19" w:rsidP="00072F19">
            <w:pPr>
              <w:rPr>
                <w:rFonts w:asciiTheme="minorHAnsi" w:hAnsiTheme="minorHAnsi"/>
                <w:sz w:val="24"/>
                <w:szCs w:val="24"/>
              </w:rPr>
            </w:pPr>
            <w:r w:rsidRPr="001B1BAE">
              <w:rPr>
                <w:rFonts w:asciiTheme="minorHAnsi" w:hAnsiTheme="minorHAnsi"/>
                <w:b/>
                <w:sz w:val="24"/>
                <w:szCs w:val="24"/>
                <w:u w:val="single"/>
              </w:rPr>
              <w:t>Explore</w:t>
            </w:r>
            <w:r>
              <w:rPr>
                <w:rFonts w:asciiTheme="minorHAnsi" w:hAnsiTheme="minorHAnsi"/>
                <w:b/>
                <w:sz w:val="24"/>
                <w:szCs w:val="24"/>
              </w:rPr>
              <w:t xml:space="preserve"> - </w:t>
            </w:r>
            <w:r w:rsidRPr="0049267B">
              <w:rPr>
                <w:rFonts w:asciiTheme="minorHAnsi" w:hAnsiTheme="minorHAnsi"/>
                <w:b/>
                <w:sz w:val="24"/>
                <w:szCs w:val="24"/>
              </w:rPr>
              <w:t>Gathering Information:</w:t>
            </w:r>
            <w:r w:rsidRPr="0049267B">
              <w:rPr>
                <w:rFonts w:asciiTheme="minorHAnsi" w:hAnsiTheme="minorHAnsi"/>
                <w:sz w:val="24"/>
                <w:szCs w:val="24"/>
              </w:rPr>
              <w:t xml:space="preserve"> How will students investigate the problem? What information will need to be gathered? </w:t>
            </w:r>
          </w:p>
          <w:p w:rsidR="00072F19" w:rsidRDefault="00072F19" w:rsidP="00072F19">
            <w:pPr>
              <w:rPr>
                <w:rFonts w:asciiTheme="minorHAnsi" w:hAnsiTheme="minorHAnsi"/>
                <w:sz w:val="24"/>
                <w:szCs w:val="24"/>
              </w:rPr>
            </w:pPr>
            <w:r>
              <w:rPr>
                <w:rFonts w:asciiTheme="minorHAnsi" w:hAnsiTheme="minorHAnsi"/>
                <w:sz w:val="24"/>
                <w:szCs w:val="24"/>
              </w:rPr>
              <w:t>Design an activity</w:t>
            </w:r>
            <w:r w:rsidRPr="00DF7C8A">
              <w:rPr>
                <w:rFonts w:asciiTheme="minorHAnsi" w:hAnsiTheme="minorHAnsi"/>
                <w:sz w:val="24"/>
                <w:szCs w:val="24"/>
              </w:rPr>
              <w:t xml:space="preserve"> that help</w:t>
            </w:r>
            <w:r>
              <w:rPr>
                <w:rFonts w:asciiTheme="minorHAnsi" w:hAnsiTheme="minorHAnsi"/>
                <w:sz w:val="24"/>
                <w:szCs w:val="24"/>
              </w:rPr>
              <w:t>s</w:t>
            </w:r>
            <w:r w:rsidRPr="00DF7C8A">
              <w:rPr>
                <w:rFonts w:asciiTheme="minorHAnsi" w:hAnsiTheme="minorHAnsi"/>
                <w:sz w:val="24"/>
                <w:szCs w:val="24"/>
              </w:rPr>
              <w:t xml:space="preserve"> students </w:t>
            </w:r>
            <w:r>
              <w:rPr>
                <w:rFonts w:asciiTheme="minorHAnsi" w:hAnsiTheme="minorHAnsi"/>
                <w:sz w:val="24"/>
                <w:szCs w:val="24"/>
              </w:rPr>
              <w:t>investigate the</w:t>
            </w:r>
            <w:r w:rsidRPr="00DF7C8A">
              <w:rPr>
                <w:rFonts w:asciiTheme="minorHAnsi" w:hAnsiTheme="minorHAnsi"/>
                <w:sz w:val="24"/>
                <w:szCs w:val="24"/>
              </w:rPr>
              <w:t xml:space="preserve"> problem. Provide reproducible activity sheets or graphic organizers that will help students document their learning. Include evaluative criteria for each task (rubrics, sample answers).</w:t>
            </w:r>
          </w:p>
          <w:p w:rsidR="00072F19" w:rsidRDefault="00072F19" w:rsidP="00072F19">
            <w:pPr>
              <w:rPr>
                <w:b/>
                <w:sz w:val="24"/>
                <w:szCs w:val="24"/>
              </w:rPr>
            </w:pPr>
          </w:p>
        </w:tc>
      </w:tr>
      <w:tr w:rsidR="00072F19" w:rsidRPr="004677D0" w:rsidTr="00072F19">
        <w:trPr>
          <w:trHeight w:val="1440"/>
        </w:trPr>
        <w:tc>
          <w:tcPr>
            <w:tcW w:w="8856" w:type="dxa"/>
            <w:shd w:val="clear" w:color="auto" w:fill="auto"/>
          </w:tcPr>
          <w:p w:rsidR="00072F19" w:rsidRDefault="00072F19" w:rsidP="00072F19">
            <w:r w:rsidRPr="00AF0DFF">
              <w:rPr>
                <w:rFonts w:asciiTheme="minorHAnsi" w:hAnsiTheme="minorHAnsi"/>
                <w:b/>
                <w:sz w:val="24"/>
                <w:szCs w:val="24"/>
              </w:rPr>
              <w:t xml:space="preserve">Featured Sources (APA citations): </w:t>
            </w:r>
            <w:r w:rsidRPr="00AF0DFF">
              <w:rPr>
                <w:rFonts w:asciiTheme="minorHAnsi" w:hAnsiTheme="minorHAnsi"/>
                <w:sz w:val="24"/>
                <w:szCs w:val="24"/>
              </w:rPr>
              <w:t>List possible data sources that students may evaluate for evidence that will help them master the content. Each Formative Assessment should have 1-3 disciplinary sources to help students build their understandings. Cite each source in APA format.</w:t>
            </w:r>
          </w:p>
        </w:tc>
      </w:tr>
      <w:tr w:rsidR="00072F19" w:rsidRPr="00072F19" w:rsidTr="00072F19">
        <w:trPr>
          <w:trHeight w:val="1440"/>
        </w:trPr>
        <w:tc>
          <w:tcPr>
            <w:tcW w:w="8856" w:type="dxa"/>
            <w:shd w:val="clear" w:color="auto" w:fill="DEEAF6" w:themeFill="accent1" w:themeFillTint="33"/>
          </w:tcPr>
          <w:p w:rsidR="00072F19" w:rsidRPr="00AD76FB" w:rsidRDefault="00072F19" w:rsidP="00072F19">
            <w:pPr>
              <w:rPr>
                <w:rFonts w:asciiTheme="minorHAnsi" w:hAnsiTheme="minorHAnsi"/>
                <w:sz w:val="24"/>
                <w:szCs w:val="24"/>
              </w:rPr>
            </w:pPr>
            <w:r w:rsidRPr="001B1BAE">
              <w:rPr>
                <w:rFonts w:asciiTheme="minorHAnsi" w:hAnsiTheme="minorHAnsi"/>
                <w:b/>
                <w:sz w:val="24"/>
                <w:szCs w:val="24"/>
                <w:u w:val="single"/>
              </w:rPr>
              <w:t>Explain</w:t>
            </w:r>
            <w:r>
              <w:rPr>
                <w:rFonts w:asciiTheme="minorHAnsi" w:hAnsiTheme="minorHAnsi"/>
                <w:b/>
                <w:sz w:val="24"/>
                <w:szCs w:val="24"/>
              </w:rPr>
              <w:t xml:space="preserve"> - Identify </w:t>
            </w:r>
            <w:r w:rsidRPr="00AD76FB">
              <w:rPr>
                <w:rFonts w:asciiTheme="minorHAnsi" w:hAnsiTheme="minorHAnsi"/>
                <w:b/>
                <w:sz w:val="24"/>
                <w:szCs w:val="24"/>
              </w:rPr>
              <w:t>Possible Solutions</w:t>
            </w:r>
            <w:r w:rsidRPr="00AD76FB">
              <w:rPr>
                <w:rFonts w:asciiTheme="minorHAnsi" w:hAnsiTheme="minorHAnsi"/>
                <w:sz w:val="24"/>
                <w:szCs w:val="24"/>
              </w:rPr>
              <w:t>: What are 2-3 possible solutions, including primary and alternative solutions, and the pros and cons of each?</w:t>
            </w:r>
          </w:p>
          <w:p w:rsidR="00072F19" w:rsidRDefault="00072F19" w:rsidP="00072F19">
            <w:pPr>
              <w:rPr>
                <w:b/>
                <w:sz w:val="24"/>
                <w:szCs w:val="24"/>
              </w:rPr>
            </w:pPr>
          </w:p>
        </w:tc>
      </w:tr>
      <w:tr w:rsidR="00072F19" w:rsidRPr="00072F19" w:rsidTr="00072F19">
        <w:trPr>
          <w:trHeight w:val="1592"/>
        </w:trPr>
        <w:tc>
          <w:tcPr>
            <w:tcW w:w="8856" w:type="dxa"/>
          </w:tcPr>
          <w:p w:rsidR="00072F19" w:rsidRPr="00DF7C8A" w:rsidRDefault="00072F19" w:rsidP="00072F19">
            <w:pPr>
              <w:rPr>
                <w:rFonts w:asciiTheme="minorHAnsi" w:hAnsiTheme="minorHAnsi"/>
                <w:sz w:val="24"/>
                <w:szCs w:val="24"/>
              </w:rPr>
            </w:pPr>
            <w:r>
              <w:rPr>
                <w:rFonts w:asciiTheme="minorHAnsi" w:hAnsiTheme="minorHAnsi"/>
                <w:b/>
                <w:sz w:val="24"/>
                <w:szCs w:val="24"/>
              </w:rPr>
              <w:t>Create a Prototype / Investigating Solutions</w:t>
            </w:r>
            <w:r w:rsidRPr="00DF7C8A">
              <w:rPr>
                <w:rFonts w:asciiTheme="minorHAnsi" w:hAnsiTheme="minorHAnsi"/>
                <w:sz w:val="24"/>
                <w:szCs w:val="24"/>
              </w:rPr>
              <w:t>: Does investigating the solution involve creating a prototype? If so, describe possible prototypes as well as procedures for crea</w:t>
            </w:r>
            <w:r>
              <w:rPr>
                <w:rFonts w:asciiTheme="minorHAnsi" w:hAnsiTheme="minorHAnsi"/>
                <w:sz w:val="24"/>
                <w:szCs w:val="24"/>
              </w:rPr>
              <w:t>ting and evaluating prototypes.</w:t>
            </w:r>
          </w:p>
          <w:p w:rsidR="00072F19" w:rsidRPr="00F94BE4" w:rsidRDefault="00072F19" w:rsidP="00072F19">
            <w:pPr>
              <w:rPr>
                <w:rFonts w:asciiTheme="minorHAnsi" w:hAnsiTheme="minorHAnsi"/>
                <w:i/>
                <w:color w:val="002060"/>
                <w:sz w:val="24"/>
                <w:szCs w:val="24"/>
              </w:rPr>
            </w:pPr>
          </w:p>
          <w:p w:rsidR="00072F19" w:rsidRPr="00F94BE4" w:rsidRDefault="00072F19" w:rsidP="00072F19">
            <w:pPr>
              <w:rPr>
                <w:rFonts w:asciiTheme="minorHAnsi" w:hAnsiTheme="minorHAnsi"/>
                <w:b/>
                <w:sz w:val="24"/>
                <w:szCs w:val="24"/>
              </w:rPr>
            </w:pPr>
          </w:p>
        </w:tc>
      </w:tr>
      <w:tr w:rsidR="00072F19" w:rsidRPr="00F94BE4" w:rsidTr="00072F19">
        <w:trPr>
          <w:trHeight w:val="1633"/>
        </w:trPr>
        <w:tc>
          <w:tcPr>
            <w:tcW w:w="8856" w:type="dxa"/>
          </w:tcPr>
          <w:p w:rsidR="00072F19" w:rsidRDefault="00072F19" w:rsidP="00072F19">
            <w:pPr>
              <w:rPr>
                <w:b/>
                <w:sz w:val="24"/>
                <w:szCs w:val="24"/>
              </w:rPr>
            </w:pPr>
            <w:r w:rsidRPr="001B1BAE">
              <w:rPr>
                <w:rFonts w:asciiTheme="minorHAnsi" w:hAnsiTheme="minorHAnsi"/>
                <w:b/>
                <w:sz w:val="24"/>
                <w:szCs w:val="24"/>
                <w:u w:val="single"/>
              </w:rPr>
              <w:t>Evaluate</w:t>
            </w:r>
            <w:r>
              <w:rPr>
                <w:rFonts w:asciiTheme="minorHAnsi" w:hAnsiTheme="minorHAnsi"/>
                <w:b/>
                <w:sz w:val="24"/>
                <w:szCs w:val="24"/>
              </w:rPr>
              <w:t xml:space="preserve"> -</w:t>
            </w:r>
            <w:r w:rsidRPr="00EE59E9">
              <w:rPr>
                <w:rFonts w:asciiTheme="minorHAnsi" w:hAnsiTheme="minorHAnsi"/>
                <w:b/>
                <w:sz w:val="24"/>
                <w:szCs w:val="24"/>
              </w:rPr>
              <w:t xml:space="preserve"> Test, Refine</w:t>
            </w:r>
          </w:p>
        </w:tc>
      </w:tr>
      <w:tr w:rsidR="00072F19" w:rsidRPr="00072F19" w:rsidTr="00072F19">
        <w:trPr>
          <w:trHeight w:val="1543"/>
        </w:trPr>
        <w:tc>
          <w:tcPr>
            <w:tcW w:w="8856" w:type="dxa"/>
            <w:shd w:val="clear" w:color="auto" w:fill="DEEAF6" w:themeFill="accent1" w:themeFillTint="33"/>
          </w:tcPr>
          <w:p w:rsidR="00072F19" w:rsidRPr="00DF7C8A" w:rsidRDefault="00072F19" w:rsidP="00072F19">
            <w:pPr>
              <w:rPr>
                <w:rFonts w:asciiTheme="minorHAnsi" w:hAnsiTheme="minorHAnsi"/>
                <w:i/>
                <w:color w:val="002060"/>
                <w:sz w:val="24"/>
                <w:szCs w:val="24"/>
              </w:rPr>
            </w:pPr>
            <w:r w:rsidRPr="001B1BAE">
              <w:rPr>
                <w:rFonts w:asciiTheme="minorHAnsi" w:hAnsiTheme="minorHAnsi"/>
                <w:b/>
                <w:sz w:val="24"/>
                <w:szCs w:val="24"/>
                <w:u w:val="single"/>
              </w:rPr>
              <w:t>Explain</w:t>
            </w:r>
            <w:r>
              <w:rPr>
                <w:rFonts w:asciiTheme="minorHAnsi" w:hAnsiTheme="minorHAnsi"/>
                <w:b/>
                <w:sz w:val="24"/>
                <w:szCs w:val="24"/>
              </w:rPr>
              <w:t xml:space="preserve"> - </w:t>
            </w:r>
            <w:r w:rsidRPr="005634DE">
              <w:rPr>
                <w:rFonts w:asciiTheme="minorHAnsi" w:hAnsiTheme="minorHAnsi"/>
                <w:b/>
                <w:sz w:val="24"/>
                <w:szCs w:val="24"/>
              </w:rPr>
              <w:t>Summative Performance Task</w:t>
            </w:r>
            <w:r>
              <w:rPr>
                <w:rFonts w:asciiTheme="minorHAnsi" w:hAnsiTheme="minorHAnsi"/>
                <w:b/>
                <w:sz w:val="24"/>
                <w:szCs w:val="24"/>
              </w:rPr>
              <w:t xml:space="preserve"> </w:t>
            </w:r>
            <w:r w:rsidRPr="00DF7C8A">
              <w:rPr>
                <w:rFonts w:asciiTheme="minorHAnsi" w:hAnsiTheme="minorHAnsi"/>
                <w:b/>
                <w:sz w:val="24"/>
                <w:szCs w:val="24"/>
              </w:rPr>
              <w:t>(Solution Demonstration</w:t>
            </w:r>
            <w:r>
              <w:rPr>
                <w:rFonts w:asciiTheme="minorHAnsi" w:hAnsiTheme="minorHAnsi"/>
                <w:b/>
                <w:sz w:val="24"/>
                <w:szCs w:val="24"/>
              </w:rPr>
              <w:t xml:space="preserve"> or Creative Extension Option</w:t>
            </w:r>
            <w:r w:rsidRPr="00F94BE4">
              <w:rPr>
                <w:rFonts w:asciiTheme="minorHAnsi" w:hAnsiTheme="minorHAnsi"/>
                <w:b/>
                <w:sz w:val="24"/>
                <w:szCs w:val="24"/>
              </w:rPr>
              <w:t>):</w:t>
            </w:r>
            <w:r w:rsidRPr="00F94BE4">
              <w:rPr>
                <w:rFonts w:asciiTheme="minorHAnsi" w:hAnsiTheme="minorHAnsi"/>
                <w:b/>
                <w:sz w:val="24"/>
                <w:szCs w:val="24"/>
              </w:rPr>
              <w:br/>
            </w:r>
            <w:r w:rsidRPr="00DF7C8A">
              <w:rPr>
                <w:rFonts w:asciiTheme="minorHAnsi" w:hAnsiTheme="minorHAnsi"/>
                <w:sz w:val="24"/>
                <w:szCs w:val="24"/>
              </w:rPr>
              <w:t xml:space="preserve">Each investigation ends with students successfully </w:t>
            </w:r>
            <w:r w:rsidRPr="00DF7C8A">
              <w:rPr>
                <w:rFonts w:asciiTheme="minorHAnsi" w:hAnsiTheme="minorHAnsi"/>
                <w:i/>
                <w:sz w:val="24"/>
                <w:szCs w:val="24"/>
              </w:rPr>
              <w:t>communicating</w:t>
            </w:r>
            <w:r w:rsidRPr="00DF7C8A">
              <w:rPr>
                <w:rFonts w:asciiTheme="minorHAnsi" w:hAnsiTheme="minorHAnsi"/>
                <w:sz w:val="24"/>
                <w:szCs w:val="24"/>
              </w:rPr>
              <w:t xml:space="preserve"> and demonstrating their proposed solution to the Main Problem. Students are to provide specific </w:t>
            </w:r>
            <w:r w:rsidRPr="00DF7C8A">
              <w:rPr>
                <w:rFonts w:asciiTheme="minorHAnsi" w:hAnsiTheme="minorHAnsi"/>
                <w:i/>
                <w:sz w:val="24"/>
                <w:szCs w:val="24"/>
              </w:rPr>
              <w:t>evidence</w:t>
            </w:r>
            <w:r w:rsidRPr="00DF7C8A">
              <w:rPr>
                <w:rFonts w:asciiTheme="minorHAnsi" w:hAnsiTheme="minorHAnsi"/>
                <w:sz w:val="24"/>
                <w:szCs w:val="24"/>
              </w:rPr>
              <w:t xml:space="preserve"> and</w:t>
            </w:r>
            <w:r w:rsidRPr="00DF7C8A">
              <w:rPr>
                <w:rFonts w:asciiTheme="minorHAnsi" w:hAnsiTheme="minorHAnsi"/>
                <w:i/>
                <w:sz w:val="24"/>
                <w:szCs w:val="24"/>
              </w:rPr>
              <w:t xml:space="preserve"> reasoning</w:t>
            </w:r>
            <w:r w:rsidRPr="00DF7C8A">
              <w:rPr>
                <w:rFonts w:asciiTheme="minorHAnsi" w:hAnsiTheme="minorHAnsi"/>
                <w:sz w:val="24"/>
                <w:szCs w:val="24"/>
              </w:rPr>
              <w:t xml:space="preserve"> for their proposed solution.</w:t>
            </w:r>
          </w:p>
          <w:p w:rsidR="00072F19" w:rsidRPr="00C6564D" w:rsidRDefault="00072F19" w:rsidP="00072F19">
            <w:pPr>
              <w:rPr>
                <w:rFonts w:asciiTheme="minorHAnsi" w:hAnsiTheme="minorHAnsi"/>
                <w:b/>
                <w:sz w:val="24"/>
                <w:szCs w:val="24"/>
              </w:rPr>
            </w:pPr>
          </w:p>
        </w:tc>
      </w:tr>
      <w:tr w:rsidR="00072F19" w:rsidRPr="00F94BE4" w:rsidTr="00072F19">
        <w:trPr>
          <w:trHeight w:val="1440"/>
        </w:trPr>
        <w:tc>
          <w:tcPr>
            <w:tcW w:w="8856" w:type="dxa"/>
            <w:shd w:val="clear" w:color="auto" w:fill="DEEAF6" w:themeFill="accent1" w:themeFillTint="33"/>
          </w:tcPr>
          <w:p w:rsidR="00072F19" w:rsidRPr="00F94BE4" w:rsidRDefault="00072F19" w:rsidP="00072F19">
            <w:pPr>
              <w:rPr>
                <w:rFonts w:asciiTheme="minorHAnsi" w:hAnsiTheme="minorHAnsi"/>
                <w:i/>
                <w:color w:val="002060"/>
                <w:sz w:val="24"/>
                <w:szCs w:val="24"/>
              </w:rPr>
            </w:pPr>
            <w:r w:rsidRPr="001B1BAE">
              <w:rPr>
                <w:rFonts w:asciiTheme="minorHAnsi" w:hAnsiTheme="minorHAnsi"/>
                <w:b/>
                <w:sz w:val="24"/>
                <w:szCs w:val="24"/>
                <w:u w:val="single"/>
              </w:rPr>
              <w:t>Elaborate</w:t>
            </w:r>
            <w:r>
              <w:rPr>
                <w:rFonts w:asciiTheme="minorHAnsi" w:hAnsiTheme="minorHAnsi"/>
                <w:b/>
                <w:sz w:val="24"/>
                <w:szCs w:val="24"/>
              </w:rPr>
              <w:t xml:space="preserve"> - </w:t>
            </w:r>
            <w:r w:rsidRPr="00F94BE4">
              <w:rPr>
                <w:rFonts w:asciiTheme="minorHAnsi" w:hAnsiTheme="minorHAnsi"/>
                <w:b/>
                <w:sz w:val="24"/>
                <w:szCs w:val="24"/>
              </w:rPr>
              <w:t xml:space="preserve">Taking Informed Action: </w:t>
            </w:r>
            <w:r w:rsidRPr="00F94BE4">
              <w:rPr>
                <w:rFonts w:asciiTheme="minorHAnsi" w:hAnsiTheme="minorHAnsi"/>
                <w:sz w:val="24"/>
                <w:szCs w:val="24"/>
              </w:rPr>
              <w:t xml:space="preserve">Design a hands-on activity that students can engage in after the lesson to address a related issue in their own school or community. The three activities described in this space represent a logic that asks students to a) understand the issues evident from the inquiry in a larger and/or current context, b) assess the relevance and impact of the issues, and c) act in ways that allow students to demonstrate </w:t>
            </w:r>
            <w:r>
              <w:rPr>
                <w:rFonts w:asciiTheme="minorHAnsi" w:hAnsiTheme="minorHAnsi"/>
                <w:sz w:val="24"/>
                <w:szCs w:val="24"/>
              </w:rPr>
              <w:t>agency in a real-world context.</w:t>
            </w:r>
          </w:p>
          <w:p w:rsidR="00072F19" w:rsidRPr="00F94BE4" w:rsidRDefault="00072F19" w:rsidP="00072F19">
            <w:pPr>
              <w:rPr>
                <w:rFonts w:asciiTheme="minorHAnsi" w:hAnsiTheme="minorHAnsi"/>
                <w:i/>
                <w:color w:val="002060"/>
                <w:sz w:val="24"/>
                <w:szCs w:val="24"/>
              </w:rPr>
            </w:pPr>
          </w:p>
          <w:p w:rsidR="00072F19" w:rsidRPr="00F94BE4" w:rsidRDefault="00072F19" w:rsidP="00072F19">
            <w:pPr>
              <w:rPr>
                <w:rFonts w:asciiTheme="minorHAnsi" w:hAnsiTheme="minorHAnsi"/>
                <w:sz w:val="24"/>
                <w:szCs w:val="24"/>
              </w:rPr>
            </w:pPr>
            <w:r w:rsidRPr="00F94BE4">
              <w:rPr>
                <w:rFonts w:asciiTheme="minorHAnsi" w:hAnsiTheme="minorHAnsi"/>
                <w:i/>
                <w:sz w:val="24"/>
                <w:szCs w:val="24"/>
              </w:rPr>
              <w:t>Understand</w:t>
            </w:r>
            <w:r w:rsidRPr="00F94BE4">
              <w:rPr>
                <w:rFonts w:asciiTheme="minorHAnsi" w:hAnsiTheme="minorHAnsi"/>
                <w:sz w:val="24"/>
                <w:szCs w:val="24"/>
              </w:rPr>
              <w:t xml:space="preserve"> </w:t>
            </w:r>
          </w:p>
          <w:p w:rsidR="00072F19" w:rsidRPr="00F94BE4" w:rsidRDefault="00072F19" w:rsidP="00072F19">
            <w:pPr>
              <w:rPr>
                <w:rFonts w:asciiTheme="minorHAnsi" w:hAnsiTheme="minorHAnsi"/>
                <w:sz w:val="24"/>
                <w:szCs w:val="24"/>
              </w:rPr>
            </w:pPr>
            <w:r w:rsidRPr="00F94BE4">
              <w:rPr>
                <w:rFonts w:asciiTheme="minorHAnsi" w:hAnsiTheme="minorHAnsi"/>
                <w:i/>
                <w:sz w:val="24"/>
                <w:szCs w:val="24"/>
              </w:rPr>
              <w:lastRenderedPageBreak/>
              <w:t>Assess</w:t>
            </w:r>
            <w:r w:rsidRPr="00F94BE4">
              <w:rPr>
                <w:rFonts w:asciiTheme="minorHAnsi" w:hAnsiTheme="minorHAnsi"/>
                <w:sz w:val="24"/>
                <w:szCs w:val="24"/>
              </w:rPr>
              <w:t xml:space="preserve"> </w:t>
            </w:r>
          </w:p>
          <w:p w:rsidR="00072F19" w:rsidRPr="00F94BE4" w:rsidRDefault="00072F19" w:rsidP="00072F19">
            <w:pPr>
              <w:rPr>
                <w:rFonts w:asciiTheme="minorHAnsi" w:hAnsiTheme="minorHAnsi"/>
                <w:i/>
                <w:color w:val="002060"/>
                <w:sz w:val="24"/>
                <w:szCs w:val="24"/>
              </w:rPr>
            </w:pPr>
            <w:r w:rsidRPr="00F94BE4">
              <w:rPr>
                <w:rFonts w:asciiTheme="minorHAnsi" w:hAnsiTheme="minorHAnsi"/>
                <w:i/>
                <w:sz w:val="24"/>
                <w:szCs w:val="24"/>
              </w:rPr>
              <w:t>Act</w:t>
            </w:r>
            <w:r w:rsidRPr="00F94BE4">
              <w:rPr>
                <w:rFonts w:asciiTheme="minorHAnsi" w:hAnsiTheme="minorHAnsi"/>
                <w:sz w:val="24"/>
                <w:szCs w:val="24"/>
              </w:rPr>
              <w:t xml:space="preserve"> </w:t>
            </w:r>
          </w:p>
          <w:p w:rsidR="00072F19" w:rsidRPr="00F94BE4" w:rsidRDefault="00072F19" w:rsidP="00072F19">
            <w:pPr>
              <w:rPr>
                <w:rFonts w:asciiTheme="minorHAnsi" w:hAnsiTheme="minorHAnsi"/>
                <w:i/>
                <w:color w:val="002060"/>
                <w:sz w:val="24"/>
                <w:szCs w:val="24"/>
              </w:rPr>
            </w:pPr>
          </w:p>
          <w:p w:rsidR="00072F19" w:rsidRPr="00F94BE4" w:rsidRDefault="00072F19" w:rsidP="00072F19">
            <w:pPr>
              <w:rPr>
                <w:rFonts w:asciiTheme="minorHAnsi" w:hAnsiTheme="minorHAnsi"/>
                <w:sz w:val="24"/>
                <w:szCs w:val="24"/>
              </w:rPr>
            </w:pPr>
          </w:p>
        </w:tc>
      </w:tr>
      <w:tr w:rsidR="00072F19" w:rsidRPr="00072F19" w:rsidTr="00072F19">
        <w:trPr>
          <w:trHeight w:val="1440"/>
        </w:trPr>
        <w:tc>
          <w:tcPr>
            <w:tcW w:w="8856" w:type="dxa"/>
          </w:tcPr>
          <w:p w:rsidR="00072F19" w:rsidRPr="00F94BE4" w:rsidRDefault="00072F19" w:rsidP="00072F19">
            <w:pPr>
              <w:rPr>
                <w:b/>
                <w:sz w:val="24"/>
                <w:szCs w:val="24"/>
              </w:rPr>
            </w:pPr>
            <w:r>
              <w:rPr>
                <w:rFonts w:asciiTheme="minorHAnsi" w:hAnsiTheme="minorHAnsi"/>
                <w:b/>
                <w:sz w:val="24"/>
                <w:szCs w:val="24"/>
              </w:rPr>
              <w:lastRenderedPageBreak/>
              <w:t>Virtual Exchange</w:t>
            </w:r>
            <w:r w:rsidRPr="00F94BE4">
              <w:rPr>
                <w:rFonts w:asciiTheme="minorHAnsi" w:hAnsiTheme="minorHAnsi"/>
                <w:b/>
                <w:sz w:val="24"/>
                <w:szCs w:val="24"/>
              </w:rPr>
              <w:t>:</w:t>
            </w:r>
            <w:r>
              <w:rPr>
                <w:rFonts w:asciiTheme="minorHAnsi" w:hAnsiTheme="minorHAnsi"/>
                <w:b/>
                <w:sz w:val="24"/>
                <w:szCs w:val="24"/>
              </w:rPr>
              <w:t xml:space="preserve"> </w:t>
            </w:r>
            <w:r w:rsidRPr="00141C2C">
              <w:rPr>
                <w:rFonts w:asciiTheme="minorHAnsi" w:hAnsiTheme="minorHAnsi"/>
                <w:sz w:val="24"/>
                <w:szCs w:val="24"/>
              </w:rPr>
              <w:t>Propose</w:t>
            </w:r>
            <w:r>
              <w:rPr>
                <w:rFonts w:asciiTheme="minorHAnsi" w:hAnsiTheme="minorHAnsi"/>
                <w:sz w:val="24"/>
                <w:szCs w:val="24"/>
              </w:rPr>
              <w:t xml:space="preserve"> extensions to this lesson that would enable it to be taught in a “virtual exchange” setting with a class of STEM (MINT) students in Germany. </w:t>
            </w:r>
          </w:p>
        </w:tc>
      </w:tr>
      <w:tr w:rsidR="00072F19" w:rsidRPr="00072F19" w:rsidTr="00072F19">
        <w:trPr>
          <w:trHeight w:val="1440"/>
        </w:trPr>
        <w:tc>
          <w:tcPr>
            <w:tcW w:w="8856" w:type="dxa"/>
          </w:tcPr>
          <w:p w:rsidR="00072F19" w:rsidRPr="00141C2C" w:rsidRDefault="00072F19" w:rsidP="00072F19">
            <w:pPr>
              <w:jc w:val="both"/>
              <w:rPr>
                <w:rFonts w:asciiTheme="minorHAnsi" w:hAnsiTheme="minorHAnsi"/>
                <w:sz w:val="24"/>
                <w:szCs w:val="24"/>
              </w:rPr>
            </w:pPr>
            <w:r w:rsidRPr="00141C2C">
              <w:rPr>
                <w:rFonts w:asciiTheme="minorHAnsi" w:hAnsiTheme="minorHAnsi"/>
                <w:b/>
                <w:sz w:val="24"/>
                <w:szCs w:val="24"/>
              </w:rPr>
              <w:t>Career Connection Exploration:</w:t>
            </w:r>
            <w:r w:rsidRPr="00141C2C">
              <w:rPr>
                <w:rFonts w:asciiTheme="minorHAnsi" w:hAnsiTheme="minorHAnsi"/>
                <w:sz w:val="24"/>
                <w:szCs w:val="24"/>
              </w:rPr>
              <w:t xml:space="preserve"> Propose activities that would enable students to connect their investigation and solution to relevant career paths. Students should incorporate self- and peer-guided KSA (Knowledge, Skills, and Abilities) and/or SWOT (Strengths, Weaknesses, Opportunities, Threats) analyses into their career explorations. Where possible, students should include documentation of communication / interviews with community members who work in relevant fields. </w:t>
            </w:r>
            <w:r w:rsidRPr="000D3C4D">
              <w:rPr>
                <w:rFonts w:asciiTheme="minorHAnsi" w:hAnsiTheme="minorHAnsi"/>
                <w:sz w:val="24"/>
                <w:szCs w:val="24"/>
              </w:rPr>
              <w:t>Explore whether job shadowing or 1-5 day mini internships might be possible in a relevant career field.</w:t>
            </w:r>
          </w:p>
          <w:p w:rsidR="00072F19" w:rsidRDefault="00072F19" w:rsidP="00072F19">
            <w:pPr>
              <w:rPr>
                <w:b/>
                <w:sz w:val="24"/>
                <w:szCs w:val="24"/>
              </w:rPr>
            </w:pPr>
          </w:p>
        </w:tc>
      </w:tr>
      <w:tr w:rsidR="00072F19" w:rsidRPr="00072F19" w:rsidTr="00072F19">
        <w:trPr>
          <w:trHeight w:val="1440"/>
        </w:trPr>
        <w:tc>
          <w:tcPr>
            <w:tcW w:w="8856" w:type="dxa"/>
          </w:tcPr>
          <w:p w:rsidR="00072F19" w:rsidRPr="00F94BE4" w:rsidRDefault="00072F19" w:rsidP="00072F19">
            <w:pPr>
              <w:rPr>
                <w:rFonts w:asciiTheme="minorHAnsi" w:hAnsiTheme="minorHAnsi"/>
                <w:sz w:val="24"/>
                <w:szCs w:val="24"/>
              </w:rPr>
            </w:pPr>
            <w:r w:rsidRPr="00F94BE4">
              <w:rPr>
                <w:rFonts w:asciiTheme="minorHAnsi" w:hAnsiTheme="minorHAnsi"/>
                <w:b/>
                <w:sz w:val="24"/>
                <w:szCs w:val="24"/>
              </w:rPr>
              <w:t>Modifications for Differentiation</w:t>
            </w:r>
            <w:r w:rsidRPr="00F94BE4">
              <w:rPr>
                <w:rFonts w:asciiTheme="minorHAnsi" w:hAnsiTheme="minorHAnsi"/>
                <w:sz w:val="24"/>
                <w:szCs w:val="24"/>
              </w:rPr>
              <w:t>: Include modifications that you would recommend to help differentiate for any students with special needs, English language learners, etc.</w:t>
            </w:r>
          </w:p>
          <w:p w:rsidR="00072F19" w:rsidRPr="00F94BE4" w:rsidRDefault="00072F19" w:rsidP="00072F19">
            <w:pPr>
              <w:rPr>
                <w:rFonts w:asciiTheme="minorHAnsi" w:hAnsiTheme="minorHAnsi"/>
                <w:b/>
                <w:sz w:val="24"/>
                <w:szCs w:val="24"/>
              </w:rPr>
            </w:pPr>
          </w:p>
        </w:tc>
      </w:tr>
    </w:tbl>
    <w:p w:rsidR="00072F19" w:rsidRPr="00B944F2" w:rsidRDefault="00072F19" w:rsidP="00072F19">
      <w:pPr>
        <w:jc w:val="right"/>
        <w:rPr>
          <w:rFonts w:asciiTheme="majorHAnsi" w:hAnsiTheme="majorHAnsi"/>
          <w:sz w:val="18"/>
          <w:szCs w:val="18"/>
          <w:lang w:val="en-US"/>
        </w:rPr>
      </w:pPr>
    </w:p>
    <w:p w:rsidR="00072F19" w:rsidRPr="00B944F2" w:rsidRDefault="00072F19" w:rsidP="00072F19">
      <w:pPr>
        <w:jc w:val="right"/>
        <w:rPr>
          <w:rFonts w:asciiTheme="majorHAnsi" w:hAnsiTheme="majorHAnsi"/>
          <w:sz w:val="18"/>
          <w:szCs w:val="18"/>
          <w:lang w:val="en-US"/>
        </w:rPr>
      </w:pPr>
    </w:p>
    <w:p w:rsidR="00072F19" w:rsidRPr="00B944F2" w:rsidRDefault="00072F19" w:rsidP="00072F19">
      <w:pPr>
        <w:jc w:val="right"/>
        <w:rPr>
          <w:rFonts w:asciiTheme="majorHAnsi" w:hAnsiTheme="majorHAnsi"/>
          <w:sz w:val="18"/>
          <w:szCs w:val="18"/>
          <w:lang w:val="en-US"/>
        </w:rPr>
      </w:pPr>
    </w:p>
    <w:p w:rsidR="00072F19" w:rsidRPr="00B944F2" w:rsidRDefault="00072F19" w:rsidP="00072F19">
      <w:pPr>
        <w:spacing w:after="0" w:line="240" w:lineRule="auto"/>
        <w:rPr>
          <w:rFonts w:eastAsia="Times New Roman" w:cs="Times New Roman"/>
          <w:sz w:val="24"/>
          <w:szCs w:val="24"/>
          <w:lang w:val="en-US" w:eastAsia="de-DE"/>
        </w:rPr>
      </w:pPr>
    </w:p>
    <w:p w:rsidR="00072F19" w:rsidRDefault="00072F19">
      <w:pPr>
        <w:rPr>
          <w:rFonts w:eastAsia="Times New Roman" w:cs="Times New Roman"/>
          <w:b/>
          <w:bCs/>
          <w:color w:val="000000"/>
          <w:sz w:val="24"/>
          <w:szCs w:val="24"/>
          <w:u w:val="single"/>
          <w:lang w:eastAsia="de-DE"/>
        </w:rPr>
      </w:pPr>
      <w:r>
        <w:rPr>
          <w:rFonts w:eastAsia="Times New Roman" w:cs="Times New Roman"/>
          <w:b/>
          <w:bCs/>
          <w:color w:val="000000"/>
          <w:sz w:val="24"/>
          <w:szCs w:val="24"/>
          <w:u w:val="single"/>
          <w:lang w:eastAsia="de-DE"/>
        </w:rPr>
        <w:br w:type="page"/>
      </w:r>
    </w:p>
    <w:p w:rsidR="00072F19" w:rsidRPr="000E0E4A" w:rsidRDefault="00072F19" w:rsidP="00072F19">
      <w:pPr>
        <w:spacing w:after="0" w:line="480" w:lineRule="auto"/>
        <w:rPr>
          <w:rFonts w:eastAsia="Times New Roman" w:cs="Times New Roman"/>
          <w:sz w:val="24"/>
          <w:szCs w:val="24"/>
          <w:lang w:eastAsia="de-DE"/>
        </w:rPr>
      </w:pPr>
      <w:r w:rsidRPr="001B1BAE">
        <w:rPr>
          <w:rFonts w:eastAsia="Times New Roman" w:cs="Times New Roman"/>
          <w:b/>
          <w:bCs/>
          <w:color w:val="000000"/>
          <w:sz w:val="24"/>
          <w:szCs w:val="24"/>
          <w:u w:val="single"/>
          <w:lang w:eastAsia="de-DE"/>
        </w:rPr>
        <w:lastRenderedPageBreak/>
        <w:t>Evaluate</w:t>
      </w:r>
      <w:r w:rsidRPr="001B1BAE">
        <w:rPr>
          <w:rFonts w:eastAsia="Times New Roman" w:cs="Times New Roman"/>
          <w:b/>
          <w:bCs/>
          <w:color w:val="000000"/>
          <w:sz w:val="24"/>
          <w:szCs w:val="24"/>
          <w:lang w:eastAsia="de-DE"/>
        </w:rPr>
        <w:t xml:space="preserve"> </w:t>
      </w:r>
      <w:r>
        <w:rPr>
          <w:rFonts w:eastAsia="Times New Roman" w:cs="Times New Roman"/>
          <w:b/>
          <w:bCs/>
          <w:color w:val="000000"/>
          <w:sz w:val="24"/>
          <w:szCs w:val="24"/>
          <w:lang w:eastAsia="de-DE"/>
        </w:rPr>
        <w:t xml:space="preserve">- </w:t>
      </w:r>
      <w:r w:rsidRPr="00EE59E9">
        <w:rPr>
          <w:rFonts w:eastAsia="Times New Roman" w:cs="Times New Roman"/>
          <w:b/>
          <w:bCs/>
          <w:color w:val="000000"/>
          <w:sz w:val="24"/>
          <w:szCs w:val="24"/>
          <w:lang w:eastAsia="de-DE"/>
        </w:rPr>
        <w:t>Scoring Rubrics</w:t>
      </w:r>
    </w:p>
    <w:p w:rsidR="00072F19" w:rsidRPr="000E0E4A" w:rsidRDefault="00072F19" w:rsidP="00072F19">
      <w:pPr>
        <w:spacing w:after="0" w:line="480" w:lineRule="auto"/>
        <w:rPr>
          <w:rFonts w:eastAsia="Times New Roman" w:cs="Times New Roman"/>
          <w:sz w:val="24"/>
          <w:szCs w:val="24"/>
          <w:lang w:eastAsia="de-DE"/>
        </w:rPr>
      </w:pPr>
      <w:r w:rsidRPr="000E0E4A">
        <w:rPr>
          <w:rFonts w:eastAsia="Times New Roman" w:cs="Times New Roman"/>
          <w:b/>
          <w:bCs/>
          <w:color w:val="000000"/>
          <w:sz w:val="24"/>
          <w:szCs w:val="24"/>
          <w:lang w:eastAsia="de-DE"/>
        </w:rPr>
        <w:t>Content Standard</w:t>
      </w:r>
    </w:p>
    <w:tbl>
      <w:tblPr>
        <w:tblW w:w="9360" w:type="dxa"/>
        <w:tblCellMar>
          <w:top w:w="15" w:type="dxa"/>
          <w:left w:w="15" w:type="dxa"/>
          <w:bottom w:w="15" w:type="dxa"/>
          <w:right w:w="15" w:type="dxa"/>
        </w:tblCellMar>
        <w:tblLook w:val="04A0" w:firstRow="1" w:lastRow="0" w:firstColumn="1" w:lastColumn="0" w:noHBand="0" w:noVBand="1"/>
      </w:tblPr>
      <w:tblGrid>
        <w:gridCol w:w="1991"/>
        <w:gridCol w:w="1961"/>
        <w:gridCol w:w="3412"/>
        <w:gridCol w:w="1996"/>
      </w:tblGrid>
      <w:tr w:rsidR="00072F19" w:rsidRPr="000E0E4A" w:rsidTr="00072F1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072F19" w:rsidRPr="000E0E4A" w:rsidRDefault="00072F19" w:rsidP="00072F19">
            <w:pPr>
              <w:spacing w:after="0" w:line="240" w:lineRule="auto"/>
              <w:jc w:val="center"/>
              <w:rPr>
                <w:rFonts w:eastAsiaTheme="minorEastAsia" w:cs="Times New Roman"/>
                <w:sz w:val="24"/>
                <w:szCs w:val="24"/>
                <w:lang w:eastAsia="ja-JP"/>
              </w:rPr>
            </w:pPr>
            <w:r w:rsidRPr="000E0E4A">
              <w:rPr>
                <w:rFonts w:eastAsiaTheme="minorEastAsia" w:cs="Times New Roman"/>
                <w:sz w:val="24"/>
                <w:szCs w:val="24"/>
                <w:lang w:eastAsia="ja-JP"/>
              </w:rPr>
              <w:t>4</w:t>
            </w:r>
          </w:p>
          <w:p w:rsidR="00072F19" w:rsidRPr="000E0E4A" w:rsidRDefault="00072F19" w:rsidP="00072F19">
            <w:pPr>
              <w:spacing w:after="0" w:line="240" w:lineRule="auto"/>
              <w:jc w:val="center"/>
              <w:rPr>
                <w:rFonts w:eastAsiaTheme="minorEastAsia" w:cs="Times New Roman"/>
                <w:sz w:val="24"/>
                <w:szCs w:val="24"/>
                <w:lang w:eastAsia="ja-JP"/>
              </w:rPr>
            </w:pPr>
            <w:r w:rsidRPr="000E0E4A">
              <w:rPr>
                <w:rFonts w:eastAsiaTheme="minorEastAsia" w:cs="Times New Roman"/>
                <w:sz w:val="24"/>
                <w:szCs w:val="24"/>
                <w:lang w:eastAsia="ja-JP"/>
              </w:rPr>
              <w:t>Advanced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072F19" w:rsidRPr="000E0E4A" w:rsidRDefault="00072F19" w:rsidP="00072F19">
            <w:pPr>
              <w:spacing w:after="0" w:line="240" w:lineRule="auto"/>
              <w:jc w:val="center"/>
              <w:rPr>
                <w:rFonts w:eastAsiaTheme="minorEastAsia" w:cs="Times New Roman"/>
                <w:sz w:val="24"/>
                <w:szCs w:val="24"/>
                <w:lang w:eastAsia="ja-JP"/>
              </w:rPr>
            </w:pPr>
            <w:r w:rsidRPr="000E0E4A">
              <w:rPr>
                <w:rFonts w:eastAsiaTheme="minorEastAsia" w:cs="Times New Roman"/>
                <w:sz w:val="24"/>
                <w:szCs w:val="24"/>
                <w:lang w:eastAsia="ja-JP"/>
              </w:rPr>
              <w:t>3</w:t>
            </w:r>
          </w:p>
          <w:p w:rsidR="00072F19" w:rsidRPr="000E0E4A" w:rsidRDefault="00072F19" w:rsidP="00072F19">
            <w:pPr>
              <w:spacing w:after="0" w:line="240" w:lineRule="auto"/>
              <w:jc w:val="center"/>
              <w:rPr>
                <w:rFonts w:eastAsiaTheme="minorEastAsia" w:cs="Times New Roman"/>
                <w:sz w:val="24"/>
                <w:szCs w:val="24"/>
                <w:lang w:eastAsia="ja-JP"/>
              </w:rPr>
            </w:pPr>
            <w:r w:rsidRPr="000E0E4A">
              <w:rPr>
                <w:rFonts w:eastAsiaTheme="minorEastAsia" w:cs="Times New Roman"/>
                <w:sz w:val="24"/>
                <w:szCs w:val="24"/>
                <w:lang w:eastAsia="ja-JP"/>
              </w:rPr>
              <w:t>Proficient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072F19" w:rsidRPr="000E0E4A" w:rsidRDefault="00072F19" w:rsidP="00072F19">
            <w:pPr>
              <w:spacing w:after="0" w:line="240" w:lineRule="auto"/>
              <w:jc w:val="center"/>
              <w:rPr>
                <w:rFonts w:eastAsiaTheme="minorEastAsia" w:cs="Times New Roman"/>
                <w:sz w:val="24"/>
                <w:szCs w:val="24"/>
                <w:lang w:eastAsia="ja-JP"/>
              </w:rPr>
            </w:pPr>
            <w:r w:rsidRPr="000E0E4A">
              <w:rPr>
                <w:rFonts w:eastAsiaTheme="minorEastAsia" w:cs="Times New Roman"/>
                <w:sz w:val="24"/>
                <w:szCs w:val="24"/>
                <w:lang w:eastAsia="ja-JP"/>
              </w:rPr>
              <w:t>2</w:t>
            </w:r>
          </w:p>
          <w:p w:rsidR="00072F19" w:rsidRPr="000E0E4A" w:rsidRDefault="00072F19" w:rsidP="00072F19">
            <w:pPr>
              <w:spacing w:after="0" w:line="240" w:lineRule="auto"/>
              <w:jc w:val="center"/>
              <w:rPr>
                <w:rFonts w:eastAsiaTheme="minorEastAsia" w:cs="Times New Roman"/>
                <w:sz w:val="24"/>
                <w:szCs w:val="24"/>
                <w:lang w:eastAsia="ja-JP"/>
              </w:rPr>
            </w:pPr>
            <w:r w:rsidRPr="000E0E4A">
              <w:rPr>
                <w:rFonts w:eastAsiaTheme="minorEastAsia" w:cs="Times New Roman"/>
                <w:sz w:val="24"/>
                <w:szCs w:val="24"/>
                <w:lang w:eastAsia="ja-JP"/>
              </w:rPr>
              <w:t>Partially Proficient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072F19" w:rsidRPr="000E0E4A" w:rsidRDefault="00072F19" w:rsidP="00072F19">
            <w:pPr>
              <w:spacing w:after="0" w:line="240" w:lineRule="auto"/>
              <w:jc w:val="center"/>
              <w:rPr>
                <w:rFonts w:eastAsiaTheme="minorEastAsia" w:cs="Times New Roman"/>
                <w:sz w:val="24"/>
                <w:szCs w:val="24"/>
                <w:lang w:eastAsia="ja-JP"/>
              </w:rPr>
            </w:pPr>
            <w:r w:rsidRPr="000E0E4A">
              <w:rPr>
                <w:rFonts w:eastAsiaTheme="minorEastAsia" w:cs="Times New Roman"/>
                <w:sz w:val="24"/>
                <w:szCs w:val="24"/>
                <w:lang w:eastAsia="ja-JP"/>
              </w:rPr>
              <w:t>1</w:t>
            </w:r>
          </w:p>
          <w:p w:rsidR="00072F19" w:rsidRPr="000E0E4A" w:rsidRDefault="00072F19" w:rsidP="00072F19">
            <w:pPr>
              <w:spacing w:after="0" w:line="240" w:lineRule="auto"/>
              <w:jc w:val="center"/>
              <w:rPr>
                <w:rFonts w:eastAsiaTheme="minorEastAsia" w:cs="Times New Roman"/>
                <w:sz w:val="24"/>
                <w:szCs w:val="24"/>
                <w:lang w:eastAsia="ja-JP"/>
              </w:rPr>
            </w:pPr>
            <w:r w:rsidRPr="000E0E4A">
              <w:rPr>
                <w:rFonts w:eastAsiaTheme="minorEastAsia" w:cs="Times New Roman"/>
                <w:sz w:val="24"/>
                <w:szCs w:val="24"/>
                <w:lang w:eastAsia="ja-JP"/>
              </w:rPr>
              <w:t>Beginning</w:t>
            </w:r>
          </w:p>
        </w:tc>
      </w:tr>
      <w:tr w:rsidR="00072F19" w:rsidRPr="000E0E4A" w:rsidTr="00072F19">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2F19" w:rsidRPr="000E0E4A" w:rsidRDefault="00072F19" w:rsidP="00072F19">
            <w:pPr>
              <w:spacing w:after="0" w:line="240" w:lineRule="auto"/>
              <w:jc w:val="center"/>
              <w:rPr>
                <w:rFonts w:eastAsiaTheme="minorEastAsia" w:cs="Times New Roman"/>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2F19" w:rsidRPr="000E0E4A" w:rsidRDefault="00072F19" w:rsidP="00072F19">
            <w:pPr>
              <w:spacing w:after="0" w:line="240" w:lineRule="auto"/>
              <w:jc w:val="center"/>
              <w:rPr>
                <w:rFonts w:eastAsiaTheme="minorEastAsia" w:cs="Times New Roman"/>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2F19" w:rsidRPr="000E0E4A" w:rsidRDefault="00072F19" w:rsidP="00072F19">
            <w:pPr>
              <w:spacing w:after="0" w:line="240" w:lineRule="auto"/>
              <w:jc w:val="center"/>
              <w:rPr>
                <w:rFonts w:eastAsiaTheme="minorEastAsia" w:cs="Times New Roman"/>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2F19" w:rsidRPr="000E0E4A" w:rsidRDefault="00072F19" w:rsidP="00072F19">
            <w:pPr>
              <w:spacing w:after="0" w:line="240" w:lineRule="auto"/>
              <w:jc w:val="center"/>
              <w:rPr>
                <w:rFonts w:eastAsiaTheme="minorEastAsia" w:cs="Times New Roman"/>
                <w:sz w:val="24"/>
                <w:szCs w:val="24"/>
                <w:lang w:eastAsia="ja-JP"/>
              </w:rPr>
            </w:pPr>
          </w:p>
        </w:tc>
      </w:tr>
    </w:tbl>
    <w:p w:rsidR="00072F19" w:rsidRDefault="00072F19" w:rsidP="00072F19">
      <w:pPr>
        <w:spacing w:after="0" w:line="480" w:lineRule="auto"/>
        <w:rPr>
          <w:rFonts w:eastAsia="Times New Roman" w:cs="Times New Roman"/>
          <w:b/>
          <w:bCs/>
          <w:color w:val="000000"/>
          <w:sz w:val="24"/>
          <w:szCs w:val="24"/>
          <w:lang w:eastAsia="de-DE"/>
        </w:rPr>
      </w:pPr>
    </w:p>
    <w:p w:rsidR="00072F19" w:rsidRPr="000E0E4A" w:rsidRDefault="00072F19" w:rsidP="00072F19">
      <w:pPr>
        <w:spacing w:after="0" w:line="480" w:lineRule="auto"/>
        <w:rPr>
          <w:rFonts w:eastAsia="Times New Roman" w:cs="Times New Roman"/>
          <w:sz w:val="24"/>
          <w:szCs w:val="24"/>
          <w:lang w:eastAsia="de-DE"/>
        </w:rPr>
      </w:pPr>
      <w:r w:rsidRPr="000E0E4A">
        <w:rPr>
          <w:rFonts w:eastAsia="Times New Roman" w:cs="Times New Roman"/>
          <w:b/>
          <w:bCs/>
          <w:color w:val="000000"/>
          <w:sz w:val="24"/>
          <w:szCs w:val="24"/>
          <w:lang w:eastAsia="de-DE"/>
        </w:rPr>
        <w:t>Science and Engineering Practice</w:t>
      </w:r>
    </w:p>
    <w:tbl>
      <w:tblPr>
        <w:tblW w:w="9360" w:type="dxa"/>
        <w:tblCellMar>
          <w:top w:w="15" w:type="dxa"/>
          <w:left w:w="15" w:type="dxa"/>
          <w:bottom w:w="15" w:type="dxa"/>
          <w:right w:w="15" w:type="dxa"/>
        </w:tblCellMar>
        <w:tblLook w:val="04A0" w:firstRow="1" w:lastRow="0" w:firstColumn="1" w:lastColumn="0" w:noHBand="0" w:noVBand="1"/>
      </w:tblPr>
      <w:tblGrid>
        <w:gridCol w:w="1991"/>
        <w:gridCol w:w="1961"/>
        <w:gridCol w:w="3412"/>
        <w:gridCol w:w="1996"/>
      </w:tblGrid>
      <w:tr w:rsidR="00072F19" w:rsidRPr="000E0E4A" w:rsidTr="00072F1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072F19" w:rsidRPr="000E0E4A" w:rsidRDefault="00072F19" w:rsidP="00072F19">
            <w:pPr>
              <w:spacing w:after="0" w:line="240" w:lineRule="auto"/>
              <w:jc w:val="center"/>
              <w:rPr>
                <w:rFonts w:eastAsiaTheme="minorEastAsia" w:cs="Times New Roman"/>
                <w:sz w:val="24"/>
                <w:szCs w:val="24"/>
                <w:lang w:eastAsia="ja-JP"/>
              </w:rPr>
            </w:pPr>
            <w:r w:rsidRPr="000E0E4A">
              <w:rPr>
                <w:rFonts w:eastAsiaTheme="minorEastAsia" w:cs="Times New Roman"/>
                <w:sz w:val="24"/>
                <w:szCs w:val="24"/>
                <w:lang w:eastAsia="ja-JP"/>
              </w:rPr>
              <w:t>4</w:t>
            </w:r>
          </w:p>
          <w:p w:rsidR="00072F19" w:rsidRPr="000E0E4A" w:rsidRDefault="00072F19" w:rsidP="00072F19">
            <w:pPr>
              <w:spacing w:after="0" w:line="240" w:lineRule="auto"/>
              <w:jc w:val="center"/>
              <w:rPr>
                <w:rFonts w:eastAsiaTheme="minorEastAsia" w:cs="Times New Roman"/>
                <w:sz w:val="24"/>
                <w:szCs w:val="24"/>
                <w:lang w:eastAsia="ja-JP"/>
              </w:rPr>
            </w:pPr>
            <w:r w:rsidRPr="000E0E4A">
              <w:rPr>
                <w:rFonts w:eastAsiaTheme="minorEastAsia" w:cs="Times New Roman"/>
                <w:sz w:val="24"/>
                <w:szCs w:val="24"/>
                <w:lang w:eastAsia="ja-JP"/>
              </w:rPr>
              <w:t>Advanced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072F19" w:rsidRPr="000E0E4A" w:rsidRDefault="00072F19" w:rsidP="00072F19">
            <w:pPr>
              <w:spacing w:after="0" w:line="240" w:lineRule="auto"/>
              <w:jc w:val="center"/>
              <w:rPr>
                <w:rFonts w:eastAsiaTheme="minorEastAsia" w:cs="Times New Roman"/>
                <w:sz w:val="24"/>
                <w:szCs w:val="24"/>
                <w:lang w:eastAsia="ja-JP"/>
              </w:rPr>
            </w:pPr>
            <w:r w:rsidRPr="000E0E4A">
              <w:rPr>
                <w:rFonts w:eastAsiaTheme="minorEastAsia" w:cs="Times New Roman"/>
                <w:sz w:val="24"/>
                <w:szCs w:val="24"/>
                <w:lang w:eastAsia="ja-JP"/>
              </w:rPr>
              <w:t>3</w:t>
            </w:r>
          </w:p>
          <w:p w:rsidR="00072F19" w:rsidRPr="000E0E4A" w:rsidRDefault="00072F19" w:rsidP="00072F19">
            <w:pPr>
              <w:spacing w:after="0" w:line="240" w:lineRule="auto"/>
              <w:jc w:val="center"/>
              <w:rPr>
                <w:rFonts w:eastAsiaTheme="minorEastAsia" w:cs="Times New Roman"/>
                <w:sz w:val="24"/>
                <w:szCs w:val="24"/>
                <w:lang w:eastAsia="ja-JP"/>
              </w:rPr>
            </w:pPr>
            <w:r w:rsidRPr="000E0E4A">
              <w:rPr>
                <w:rFonts w:eastAsiaTheme="minorEastAsia" w:cs="Times New Roman"/>
                <w:sz w:val="24"/>
                <w:szCs w:val="24"/>
                <w:lang w:eastAsia="ja-JP"/>
              </w:rPr>
              <w:t>Proficient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072F19" w:rsidRPr="000E0E4A" w:rsidRDefault="00072F19" w:rsidP="00072F19">
            <w:pPr>
              <w:spacing w:after="0" w:line="240" w:lineRule="auto"/>
              <w:jc w:val="center"/>
              <w:rPr>
                <w:rFonts w:eastAsiaTheme="minorEastAsia" w:cs="Times New Roman"/>
                <w:sz w:val="24"/>
                <w:szCs w:val="24"/>
                <w:lang w:eastAsia="ja-JP"/>
              </w:rPr>
            </w:pPr>
            <w:r w:rsidRPr="000E0E4A">
              <w:rPr>
                <w:rFonts w:eastAsiaTheme="minorEastAsia" w:cs="Times New Roman"/>
                <w:sz w:val="24"/>
                <w:szCs w:val="24"/>
                <w:lang w:eastAsia="ja-JP"/>
              </w:rPr>
              <w:t>2</w:t>
            </w:r>
          </w:p>
          <w:p w:rsidR="00072F19" w:rsidRPr="000E0E4A" w:rsidRDefault="00072F19" w:rsidP="00072F19">
            <w:pPr>
              <w:spacing w:after="0" w:line="240" w:lineRule="auto"/>
              <w:jc w:val="center"/>
              <w:rPr>
                <w:rFonts w:eastAsiaTheme="minorEastAsia" w:cs="Times New Roman"/>
                <w:sz w:val="24"/>
                <w:szCs w:val="24"/>
                <w:lang w:eastAsia="ja-JP"/>
              </w:rPr>
            </w:pPr>
            <w:r w:rsidRPr="000E0E4A">
              <w:rPr>
                <w:rFonts w:eastAsiaTheme="minorEastAsia" w:cs="Times New Roman"/>
                <w:sz w:val="24"/>
                <w:szCs w:val="24"/>
                <w:lang w:eastAsia="ja-JP"/>
              </w:rPr>
              <w:t>Partially Proficient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072F19" w:rsidRPr="000E0E4A" w:rsidRDefault="00072F19" w:rsidP="00072F19">
            <w:pPr>
              <w:spacing w:after="0" w:line="240" w:lineRule="auto"/>
              <w:jc w:val="center"/>
              <w:rPr>
                <w:rFonts w:eastAsiaTheme="minorEastAsia" w:cs="Times New Roman"/>
                <w:sz w:val="24"/>
                <w:szCs w:val="24"/>
                <w:lang w:eastAsia="ja-JP"/>
              </w:rPr>
            </w:pPr>
            <w:r w:rsidRPr="000E0E4A">
              <w:rPr>
                <w:rFonts w:eastAsiaTheme="minorEastAsia" w:cs="Times New Roman"/>
                <w:sz w:val="24"/>
                <w:szCs w:val="24"/>
                <w:lang w:eastAsia="ja-JP"/>
              </w:rPr>
              <w:t>1</w:t>
            </w:r>
          </w:p>
          <w:p w:rsidR="00072F19" w:rsidRPr="000E0E4A" w:rsidRDefault="00072F19" w:rsidP="00072F19">
            <w:pPr>
              <w:spacing w:after="0" w:line="240" w:lineRule="auto"/>
              <w:jc w:val="center"/>
              <w:rPr>
                <w:rFonts w:eastAsiaTheme="minorEastAsia" w:cs="Times New Roman"/>
                <w:sz w:val="24"/>
                <w:szCs w:val="24"/>
                <w:lang w:eastAsia="ja-JP"/>
              </w:rPr>
            </w:pPr>
            <w:r w:rsidRPr="000E0E4A">
              <w:rPr>
                <w:rFonts w:eastAsiaTheme="minorEastAsia" w:cs="Times New Roman"/>
                <w:sz w:val="24"/>
                <w:szCs w:val="24"/>
                <w:lang w:eastAsia="ja-JP"/>
              </w:rPr>
              <w:t>Beginning</w:t>
            </w:r>
          </w:p>
        </w:tc>
      </w:tr>
      <w:tr w:rsidR="00072F19" w:rsidRPr="000E0E4A" w:rsidTr="00072F1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2F19" w:rsidRPr="000E0E4A" w:rsidRDefault="00072F19" w:rsidP="00072F19">
            <w:pPr>
              <w:spacing w:after="0" w:line="240" w:lineRule="auto"/>
              <w:rPr>
                <w:rFonts w:ascii="Times New Roman" w:eastAsia="Times New Roman" w:hAnsi="Times New Roman" w:cs="Times New Roman"/>
                <w:sz w:val="24"/>
                <w:szCs w:val="24"/>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2F19" w:rsidRPr="000E0E4A" w:rsidRDefault="00072F19" w:rsidP="00072F19">
            <w:pPr>
              <w:spacing w:after="0" w:line="240" w:lineRule="auto"/>
              <w:rPr>
                <w:rFonts w:ascii="Times New Roman" w:eastAsia="Times New Roman" w:hAnsi="Times New Roman" w:cs="Times New Roman"/>
                <w:sz w:val="24"/>
                <w:szCs w:val="24"/>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2F19" w:rsidRPr="000E0E4A" w:rsidRDefault="00072F19" w:rsidP="00072F19">
            <w:pPr>
              <w:spacing w:after="0" w:line="240" w:lineRule="auto"/>
              <w:rPr>
                <w:rFonts w:ascii="Times New Roman" w:eastAsia="Times New Roman" w:hAnsi="Times New Roman" w:cs="Times New Roman"/>
                <w:sz w:val="24"/>
                <w:szCs w:val="24"/>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2F19" w:rsidRPr="000E0E4A" w:rsidRDefault="00072F19" w:rsidP="00072F19">
            <w:pPr>
              <w:spacing w:after="0" w:line="240" w:lineRule="auto"/>
              <w:rPr>
                <w:rFonts w:ascii="Times New Roman" w:eastAsia="Times New Roman" w:hAnsi="Times New Roman" w:cs="Times New Roman"/>
                <w:sz w:val="24"/>
                <w:szCs w:val="24"/>
                <w:lang w:eastAsia="de-DE"/>
              </w:rPr>
            </w:pPr>
          </w:p>
        </w:tc>
      </w:tr>
    </w:tbl>
    <w:p w:rsidR="00072F19" w:rsidRPr="000E0E4A" w:rsidRDefault="00072F19" w:rsidP="00072F19">
      <w:pPr>
        <w:spacing w:after="0" w:line="240" w:lineRule="auto"/>
        <w:rPr>
          <w:rFonts w:ascii="Times New Roman" w:eastAsia="Times New Roman" w:hAnsi="Times New Roman" w:cs="Times New Roman"/>
          <w:sz w:val="24"/>
          <w:szCs w:val="24"/>
          <w:lang w:eastAsia="de-DE"/>
        </w:rPr>
      </w:pPr>
    </w:p>
    <w:p w:rsidR="00072F19" w:rsidRPr="000E0E4A" w:rsidRDefault="00072F19" w:rsidP="00072F19">
      <w:pPr>
        <w:spacing w:after="0" w:line="480" w:lineRule="auto"/>
        <w:rPr>
          <w:rFonts w:eastAsia="Times New Roman" w:cs="Times New Roman"/>
          <w:sz w:val="24"/>
          <w:szCs w:val="24"/>
          <w:lang w:eastAsia="de-DE"/>
        </w:rPr>
      </w:pPr>
      <w:r>
        <w:rPr>
          <w:rFonts w:eastAsia="Times New Roman" w:cs="Times New Roman"/>
          <w:b/>
          <w:bCs/>
          <w:color w:val="000000"/>
          <w:sz w:val="24"/>
          <w:szCs w:val="24"/>
          <w:lang w:eastAsia="de-DE"/>
        </w:rPr>
        <w:br/>
      </w:r>
      <w:r w:rsidRPr="000E0E4A">
        <w:rPr>
          <w:rFonts w:eastAsia="Times New Roman" w:cs="Times New Roman"/>
          <w:b/>
          <w:bCs/>
          <w:color w:val="000000"/>
          <w:sz w:val="24"/>
          <w:szCs w:val="24"/>
          <w:lang w:eastAsia="de-DE"/>
        </w:rPr>
        <w:t>Crosscutting Concept</w:t>
      </w:r>
    </w:p>
    <w:tbl>
      <w:tblPr>
        <w:tblW w:w="9360" w:type="dxa"/>
        <w:tblCellMar>
          <w:top w:w="15" w:type="dxa"/>
          <w:left w:w="15" w:type="dxa"/>
          <w:bottom w:w="15" w:type="dxa"/>
          <w:right w:w="15" w:type="dxa"/>
        </w:tblCellMar>
        <w:tblLook w:val="04A0" w:firstRow="1" w:lastRow="0" w:firstColumn="1" w:lastColumn="0" w:noHBand="0" w:noVBand="1"/>
      </w:tblPr>
      <w:tblGrid>
        <w:gridCol w:w="1991"/>
        <w:gridCol w:w="1961"/>
        <w:gridCol w:w="3412"/>
        <w:gridCol w:w="1996"/>
      </w:tblGrid>
      <w:tr w:rsidR="00072F19" w:rsidRPr="000E0E4A" w:rsidTr="00072F1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072F19" w:rsidRPr="000E0E4A" w:rsidRDefault="00072F19" w:rsidP="00072F19">
            <w:pPr>
              <w:spacing w:after="0" w:line="240" w:lineRule="auto"/>
              <w:jc w:val="center"/>
              <w:rPr>
                <w:rFonts w:eastAsiaTheme="minorEastAsia" w:cs="Times New Roman"/>
                <w:sz w:val="24"/>
                <w:szCs w:val="24"/>
                <w:lang w:eastAsia="ja-JP"/>
              </w:rPr>
            </w:pPr>
            <w:r w:rsidRPr="000E0E4A">
              <w:rPr>
                <w:rFonts w:eastAsiaTheme="minorEastAsia" w:cs="Times New Roman"/>
                <w:sz w:val="24"/>
                <w:szCs w:val="24"/>
                <w:lang w:eastAsia="ja-JP"/>
              </w:rPr>
              <w:t>4</w:t>
            </w:r>
          </w:p>
          <w:p w:rsidR="00072F19" w:rsidRPr="000E0E4A" w:rsidRDefault="00072F19" w:rsidP="00072F19">
            <w:pPr>
              <w:spacing w:after="0" w:line="240" w:lineRule="auto"/>
              <w:jc w:val="center"/>
              <w:rPr>
                <w:rFonts w:eastAsiaTheme="minorEastAsia" w:cs="Times New Roman"/>
                <w:sz w:val="24"/>
                <w:szCs w:val="24"/>
                <w:lang w:eastAsia="ja-JP"/>
              </w:rPr>
            </w:pPr>
            <w:r w:rsidRPr="000E0E4A">
              <w:rPr>
                <w:rFonts w:eastAsiaTheme="minorEastAsia" w:cs="Times New Roman"/>
                <w:sz w:val="24"/>
                <w:szCs w:val="24"/>
                <w:lang w:eastAsia="ja-JP"/>
              </w:rPr>
              <w:t>Advanced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072F19" w:rsidRPr="000E0E4A" w:rsidRDefault="00072F19" w:rsidP="00072F19">
            <w:pPr>
              <w:spacing w:after="0" w:line="240" w:lineRule="auto"/>
              <w:jc w:val="center"/>
              <w:rPr>
                <w:rFonts w:eastAsiaTheme="minorEastAsia" w:cs="Times New Roman"/>
                <w:sz w:val="24"/>
                <w:szCs w:val="24"/>
                <w:lang w:eastAsia="ja-JP"/>
              </w:rPr>
            </w:pPr>
            <w:r w:rsidRPr="000E0E4A">
              <w:rPr>
                <w:rFonts w:eastAsiaTheme="minorEastAsia" w:cs="Times New Roman"/>
                <w:sz w:val="24"/>
                <w:szCs w:val="24"/>
                <w:lang w:eastAsia="ja-JP"/>
              </w:rPr>
              <w:t>3</w:t>
            </w:r>
          </w:p>
          <w:p w:rsidR="00072F19" w:rsidRPr="000E0E4A" w:rsidRDefault="00072F19" w:rsidP="00072F19">
            <w:pPr>
              <w:spacing w:after="0" w:line="240" w:lineRule="auto"/>
              <w:jc w:val="center"/>
              <w:rPr>
                <w:rFonts w:eastAsiaTheme="minorEastAsia" w:cs="Times New Roman"/>
                <w:sz w:val="24"/>
                <w:szCs w:val="24"/>
                <w:lang w:eastAsia="ja-JP"/>
              </w:rPr>
            </w:pPr>
            <w:r w:rsidRPr="000E0E4A">
              <w:rPr>
                <w:rFonts w:eastAsiaTheme="minorEastAsia" w:cs="Times New Roman"/>
                <w:sz w:val="24"/>
                <w:szCs w:val="24"/>
                <w:lang w:eastAsia="ja-JP"/>
              </w:rPr>
              <w:t>Proficient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072F19" w:rsidRPr="000E0E4A" w:rsidRDefault="00072F19" w:rsidP="00072F19">
            <w:pPr>
              <w:spacing w:after="0" w:line="240" w:lineRule="auto"/>
              <w:jc w:val="center"/>
              <w:rPr>
                <w:rFonts w:eastAsiaTheme="minorEastAsia" w:cs="Times New Roman"/>
                <w:sz w:val="24"/>
                <w:szCs w:val="24"/>
                <w:lang w:eastAsia="ja-JP"/>
              </w:rPr>
            </w:pPr>
            <w:r w:rsidRPr="000E0E4A">
              <w:rPr>
                <w:rFonts w:eastAsiaTheme="minorEastAsia" w:cs="Times New Roman"/>
                <w:sz w:val="24"/>
                <w:szCs w:val="24"/>
                <w:lang w:eastAsia="ja-JP"/>
              </w:rPr>
              <w:t>2</w:t>
            </w:r>
          </w:p>
          <w:p w:rsidR="00072F19" w:rsidRPr="000E0E4A" w:rsidRDefault="00072F19" w:rsidP="00072F19">
            <w:pPr>
              <w:spacing w:after="0" w:line="240" w:lineRule="auto"/>
              <w:jc w:val="center"/>
              <w:rPr>
                <w:rFonts w:eastAsiaTheme="minorEastAsia" w:cs="Times New Roman"/>
                <w:sz w:val="24"/>
                <w:szCs w:val="24"/>
                <w:lang w:eastAsia="ja-JP"/>
              </w:rPr>
            </w:pPr>
            <w:r w:rsidRPr="000E0E4A">
              <w:rPr>
                <w:rFonts w:eastAsiaTheme="minorEastAsia" w:cs="Times New Roman"/>
                <w:sz w:val="24"/>
                <w:szCs w:val="24"/>
                <w:lang w:eastAsia="ja-JP"/>
              </w:rPr>
              <w:t>Partially Proficient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072F19" w:rsidRPr="000E0E4A" w:rsidRDefault="00072F19" w:rsidP="00072F19">
            <w:pPr>
              <w:spacing w:after="0" w:line="240" w:lineRule="auto"/>
              <w:jc w:val="center"/>
              <w:rPr>
                <w:rFonts w:eastAsiaTheme="minorEastAsia" w:cs="Times New Roman"/>
                <w:sz w:val="24"/>
                <w:szCs w:val="24"/>
                <w:lang w:eastAsia="ja-JP"/>
              </w:rPr>
            </w:pPr>
            <w:r w:rsidRPr="000E0E4A">
              <w:rPr>
                <w:rFonts w:eastAsiaTheme="minorEastAsia" w:cs="Times New Roman"/>
                <w:sz w:val="24"/>
                <w:szCs w:val="24"/>
                <w:lang w:eastAsia="ja-JP"/>
              </w:rPr>
              <w:t>1</w:t>
            </w:r>
          </w:p>
          <w:p w:rsidR="00072F19" w:rsidRPr="000E0E4A" w:rsidRDefault="00072F19" w:rsidP="00072F19">
            <w:pPr>
              <w:spacing w:after="0" w:line="240" w:lineRule="auto"/>
              <w:jc w:val="center"/>
              <w:rPr>
                <w:rFonts w:eastAsiaTheme="minorEastAsia" w:cs="Times New Roman"/>
                <w:sz w:val="24"/>
                <w:szCs w:val="24"/>
                <w:lang w:eastAsia="ja-JP"/>
              </w:rPr>
            </w:pPr>
            <w:r w:rsidRPr="000E0E4A">
              <w:rPr>
                <w:rFonts w:eastAsiaTheme="minorEastAsia" w:cs="Times New Roman"/>
                <w:sz w:val="24"/>
                <w:szCs w:val="24"/>
                <w:lang w:eastAsia="ja-JP"/>
              </w:rPr>
              <w:t>Beginning</w:t>
            </w:r>
          </w:p>
        </w:tc>
      </w:tr>
      <w:tr w:rsidR="00072F19" w:rsidRPr="000E0E4A" w:rsidTr="00072F1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2F19" w:rsidRPr="000E0E4A" w:rsidRDefault="00072F19" w:rsidP="00072F19">
            <w:pPr>
              <w:spacing w:after="0" w:line="240" w:lineRule="auto"/>
              <w:jc w:val="center"/>
              <w:rPr>
                <w:rFonts w:eastAsiaTheme="minorEastAsia" w:cs="Times New Roman"/>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2F19" w:rsidRPr="000E0E4A" w:rsidRDefault="00072F19" w:rsidP="00072F19">
            <w:pPr>
              <w:spacing w:after="0" w:line="240" w:lineRule="auto"/>
              <w:jc w:val="center"/>
              <w:rPr>
                <w:rFonts w:eastAsiaTheme="minorEastAsia" w:cs="Times New Roman"/>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2F19" w:rsidRPr="000E0E4A" w:rsidRDefault="00072F19" w:rsidP="00072F19">
            <w:pPr>
              <w:spacing w:after="0" w:line="240" w:lineRule="auto"/>
              <w:jc w:val="center"/>
              <w:rPr>
                <w:rFonts w:eastAsiaTheme="minorEastAsia" w:cs="Times New Roman"/>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2F19" w:rsidRPr="000E0E4A" w:rsidRDefault="00072F19" w:rsidP="00072F19">
            <w:pPr>
              <w:spacing w:after="0" w:line="240" w:lineRule="auto"/>
              <w:jc w:val="center"/>
              <w:rPr>
                <w:rFonts w:eastAsiaTheme="minorEastAsia" w:cs="Times New Roman"/>
                <w:sz w:val="24"/>
                <w:szCs w:val="24"/>
                <w:lang w:eastAsia="ja-JP"/>
              </w:rPr>
            </w:pPr>
          </w:p>
        </w:tc>
      </w:tr>
    </w:tbl>
    <w:p w:rsidR="00072F19" w:rsidRDefault="00072F19" w:rsidP="00072F19">
      <w:pPr>
        <w:rPr>
          <w:rFonts w:asciiTheme="majorHAnsi" w:hAnsiTheme="majorHAnsi"/>
          <w:sz w:val="18"/>
          <w:szCs w:val="18"/>
          <w:lang w:val="en-US"/>
        </w:rPr>
      </w:pPr>
    </w:p>
    <w:p w:rsidR="00072F19" w:rsidRDefault="00072F19" w:rsidP="00072F19">
      <w:pPr>
        <w:jc w:val="right"/>
        <w:rPr>
          <w:rFonts w:asciiTheme="majorHAnsi" w:hAnsiTheme="majorHAnsi"/>
          <w:sz w:val="18"/>
          <w:szCs w:val="18"/>
          <w:lang w:val="en-US"/>
        </w:rPr>
      </w:pPr>
      <w:r>
        <w:rPr>
          <w:noProof/>
          <w:lang w:eastAsia="de-DE"/>
        </w:rPr>
        <w:drawing>
          <wp:inline distT="0" distB="0" distL="0" distR="0" wp14:anchorId="37A98827" wp14:editId="7DD90A1E">
            <wp:extent cx="838200" cy="295275"/>
            <wp:effectExtent l="0" t="0" r="0" b="9525"/>
            <wp:docPr id="7" name="Grafik 7" descr="CC-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S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072F19" w:rsidRPr="006B323D" w:rsidRDefault="00072F19" w:rsidP="00072F19">
      <w:pPr>
        <w:rPr>
          <w:color w:val="000000"/>
          <w:sz w:val="18"/>
          <w:szCs w:val="18"/>
          <w:shd w:val="clear" w:color="auto" w:fill="FFFFFF"/>
          <w:lang w:val="en-US"/>
        </w:rPr>
      </w:pPr>
      <w:r>
        <w:rPr>
          <w:rFonts w:asciiTheme="majorHAnsi" w:hAnsiTheme="majorHAnsi"/>
          <w:sz w:val="18"/>
          <w:szCs w:val="18"/>
          <w:lang w:val="en-US"/>
        </w:rPr>
        <w:t>Parts of this problem-based unit</w:t>
      </w:r>
      <w:r w:rsidRPr="006B323D">
        <w:rPr>
          <w:rFonts w:asciiTheme="majorHAnsi" w:hAnsiTheme="majorHAnsi"/>
          <w:sz w:val="18"/>
          <w:szCs w:val="18"/>
          <w:lang w:val="en-US"/>
        </w:rPr>
        <w:t xml:space="preserve"> plan format were adapted from the </w:t>
      </w:r>
      <w:hyperlink r:id="rId57" w:history="1">
        <w:r w:rsidRPr="006B323D">
          <w:rPr>
            <w:rStyle w:val="Hyperlink"/>
            <w:rFonts w:asciiTheme="majorHAnsi" w:hAnsiTheme="majorHAnsi"/>
            <w:sz w:val="18"/>
            <w:szCs w:val="18"/>
            <w:lang w:val="en-US"/>
          </w:rPr>
          <w:t>IDM Blueprint Template™</w:t>
        </w:r>
      </w:hyperlink>
      <w:r w:rsidRPr="006B323D">
        <w:rPr>
          <w:rFonts w:asciiTheme="majorHAnsi" w:hAnsiTheme="majorHAnsi"/>
          <w:sz w:val="18"/>
          <w:szCs w:val="18"/>
          <w:lang w:val="en-US"/>
        </w:rPr>
        <w:t xml:space="preserve"> and </w:t>
      </w:r>
      <w:hyperlink r:id="rId58" w:history="1">
        <w:r w:rsidRPr="006B323D">
          <w:rPr>
            <w:rStyle w:val="Hyperlink"/>
            <w:rFonts w:asciiTheme="majorHAnsi" w:hAnsiTheme="majorHAnsi"/>
            <w:sz w:val="18"/>
            <w:szCs w:val="18"/>
            <w:lang w:val="en-US"/>
          </w:rPr>
          <w:t>Inquiry Design Model (IDM) – At a Glance™</w:t>
        </w:r>
      </w:hyperlink>
      <w:r w:rsidRPr="006B323D">
        <w:rPr>
          <w:rStyle w:val="Hyperlink"/>
          <w:rFonts w:asciiTheme="majorHAnsi" w:hAnsiTheme="majorHAnsi"/>
          <w:sz w:val="18"/>
          <w:szCs w:val="18"/>
          <w:lang w:val="en-US"/>
        </w:rPr>
        <w:t xml:space="preserve"> </w:t>
      </w:r>
      <w:r w:rsidRPr="000A69D9">
        <w:rPr>
          <w:rFonts w:asciiTheme="majorHAnsi" w:hAnsiTheme="majorHAnsi"/>
          <w:sz w:val="18"/>
          <w:szCs w:val="18"/>
          <w:lang w:val="en-US"/>
        </w:rPr>
        <w:t>(both</w:t>
      </w:r>
      <w:r w:rsidRPr="006B323D">
        <w:rPr>
          <w:rStyle w:val="Hyperlink"/>
          <w:rFonts w:asciiTheme="majorHAnsi" w:hAnsiTheme="majorHAnsi"/>
          <w:sz w:val="18"/>
          <w:szCs w:val="18"/>
          <w:lang w:val="en-US"/>
        </w:rPr>
        <w:t xml:space="preserve"> </w:t>
      </w:r>
      <w:r w:rsidRPr="006B323D">
        <w:rPr>
          <w:rFonts w:asciiTheme="majorHAnsi" w:hAnsiTheme="majorHAnsi"/>
          <w:sz w:val="18"/>
          <w:szCs w:val="18"/>
          <w:lang w:val="en-US"/>
        </w:rPr>
        <w:t xml:space="preserve">by C3 Teachers’ Grant, Lee, and Swan, 2014) </w:t>
      </w:r>
      <w:r w:rsidRPr="006B323D">
        <w:rPr>
          <w:rStyle w:val="Hyperlink"/>
          <w:rFonts w:asciiTheme="majorHAnsi" w:hAnsiTheme="majorHAnsi"/>
          <w:sz w:val="18"/>
          <w:szCs w:val="18"/>
          <w:lang w:val="en-US"/>
        </w:rPr>
        <w:t xml:space="preserve">and the </w:t>
      </w:r>
      <w:hyperlink r:id="rId59" w:history="1">
        <w:r w:rsidRPr="006B323D">
          <w:rPr>
            <w:rStyle w:val="Hyperlink"/>
            <w:rFonts w:asciiTheme="majorHAnsi" w:hAnsiTheme="majorHAnsi"/>
            <w:sz w:val="18"/>
            <w:szCs w:val="18"/>
            <w:lang w:val="en-US"/>
          </w:rPr>
          <w:t>Engineering Design Process</w:t>
        </w:r>
      </w:hyperlink>
      <w:r w:rsidRPr="006B323D">
        <w:rPr>
          <w:rFonts w:asciiTheme="majorHAnsi" w:hAnsiTheme="majorHAnsi"/>
          <w:sz w:val="18"/>
          <w:szCs w:val="18"/>
          <w:lang w:val="en-US"/>
        </w:rPr>
        <w:t xml:space="preserve">. Changes and additions were made by the </w:t>
      </w:r>
      <w:hyperlink r:id="rId60" w:history="1">
        <w:r w:rsidRPr="006B323D">
          <w:rPr>
            <w:rStyle w:val="Hyperlink"/>
            <w:rFonts w:asciiTheme="majorHAnsi" w:hAnsiTheme="majorHAnsi"/>
            <w:sz w:val="18"/>
            <w:szCs w:val="18"/>
            <w:lang w:val="en-US"/>
          </w:rPr>
          <w:t>Transatlantic Outreach Program</w:t>
        </w:r>
      </w:hyperlink>
      <w:r w:rsidRPr="006B323D">
        <w:rPr>
          <w:rFonts w:asciiTheme="majorHAnsi" w:hAnsiTheme="majorHAnsi"/>
          <w:sz w:val="18"/>
          <w:szCs w:val="18"/>
          <w:lang w:val="en-US"/>
        </w:rPr>
        <w:t xml:space="preserve"> (Chen, Littlefield, Manter, and Steele, 2018). </w:t>
      </w:r>
      <w:r w:rsidRPr="006B323D">
        <w:rPr>
          <w:rFonts w:asciiTheme="majorHAnsi" w:hAnsiTheme="majorHAnsi"/>
          <w:color w:val="000000"/>
          <w:sz w:val="18"/>
          <w:szCs w:val="18"/>
          <w:shd w:val="clear" w:color="auto" w:fill="FFFFFF"/>
          <w:lang w:val="en-US"/>
        </w:rPr>
        <w:t>All rights are reserved under a Creative Commons license Attribution-ShareAlike 4.0 International (</w:t>
      </w:r>
      <w:hyperlink r:id="rId61" w:history="1">
        <w:r w:rsidRPr="006B323D">
          <w:rPr>
            <w:rStyle w:val="Hyperlink"/>
            <w:rFonts w:asciiTheme="majorHAnsi" w:hAnsiTheme="majorHAnsi"/>
            <w:sz w:val="18"/>
            <w:szCs w:val="18"/>
            <w:shd w:val="clear" w:color="auto" w:fill="FFFFFF"/>
            <w:lang w:val="en-US"/>
          </w:rPr>
          <w:t>CC BY-SA 4.0</w:t>
        </w:r>
      </w:hyperlink>
      <w:r w:rsidRPr="006B323D">
        <w:rPr>
          <w:rFonts w:asciiTheme="majorHAnsi" w:hAnsiTheme="majorHAnsi"/>
          <w:color w:val="000000"/>
          <w:sz w:val="18"/>
          <w:szCs w:val="18"/>
          <w:shd w:val="clear" w:color="auto" w:fill="FFFFFF"/>
          <w:lang w:val="en-US"/>
        </w:rPr>
        <w:t>).</w:t>
      </w:r>
      <w:r w:rsidRPr="006B323D">
        <w:rPr>
          <w:color w:val="000000"/>
          <w:sz w:val="18"/>
          <w:szCs w:val="18"/>
          <w:shd w:val="clear" w:color="auto" w:fill="FFFFFF"/>
          <w:lang w:val="en-US"/>
        </w:rPr>
        <w:t> </w:t>
      </w:r>
    </w:p>
    <w:p w:rsidR="00072F19" w:rsidRPr="006B323D" w:rsidRDefault="00072F19" w:rsidP="00072F19">
      <w:pPr>
        <w:rPr>
          <w:rFonts w:asciiTheme="majorHAnsi" w:hAnsiTheme="majorHAnsi"/>
          <w:color w:val="000000"/>
          <w:sz w:val="18"/>
          <w:szCs w:val="18"/>
          <w:shd w:val="clear" w:color="auto" w:fill="FFFFFF"/>
        </w:rPr>
      </w:pPr>
      <w:r w:rsidRPr="006B323D">
        <w:rPr>
          <w:rFonts w:asciiTheme="majorHAnsi" w:hAnsiTheme="majorHAnsi"/>
          <w:color w:val="000000"/>
          <w:sz w:val="18"/>
          <w:szCs w:val="18"/>
          <w:shd w:val="clear" w:color="auto" w:fill="FFFFFF"/>
        </w:rPr>
        <w:t xml:space="preserve">You are free to: </w:t>
      </w:r>
    </w:p>
    <w:p w:rsidR="00072F19" w:rsidRPr="006B323D" w:rsidRDefault="00072F19" w:rsidP="00072F19">
      <w:pPr>
        <w:pStyle w:val="Listenabsatz"/>
        <w:numPr>
          <w:ilvl w:val="0"/>
          <w:numId w:val="2"/>
        </w:numPr>
        <w:spacing w:after="0" w:line="240" w:lineRule="auto"/>
        <w:rPr>
          <w:rFonts w:asciiTheme="majorHAnsi" w:hAnsiTheme="majorHAnsi"/>
          <w:color w:val="000000"/>
          <w:sz w:val="18"/>
          <w:szCs w:val="18"/>
          <w:shd w:val="clear" w:color="auto" w:fill="FFFFFF"/>
          <w:lang w:val="en-US"/>
        </w:rPr>
      </w:pPr>
      <w:r w:rsidRPr="006B323D">
        <w:rPr>
          <w:rFonts w:asciiTheme="majorHAnsi" w:hAnsiTheme="majorHAnsi"/>
          <w:color w:val="000000"/>
          <w:sz w:val="18"/>
          <w:szCs w:val="18"/>
          <w:shd w:val="clear" w:color="auto" w:fill="FFFFFF"/>
          <w:lang w:val="en-US"/>
        </w:rPr>
        <w:t>Share – copy and redistribute the material in any medium or format</w:t>
      </w:r>
    </w:p>
    <w:p w:rsidR="00072F19" w:rsidRDefault="00072F19" w:rsidP="00072F19">
      <w:pPr>
        <w:pStyle w:val="Listenabsatz"/>
        <w:numPr>
          <w:ilvl w:val="0"/>
          <w:numId w:val="2"/>
        </w:numPr>
        <w:spacing w:after="0" w:line="240" w:lineRule="auto"/>
        <w:rPr>
          <w:rFonts w:asciiTheme="majorHAnsi" w:hAnsiTheme="majorHAnsi"/>
          <w:color w:val="000000"/>
          <w:sz w:val="18"/>
          <w:szCs w:val="18"/>
          <w:shd w:val="clear" w:color="auto" w:fill="FFFFFF"/>
          <w:lang w:val="en-US"/>
        </w:rPr>
      </w:pPr>
      <w:r w:rsidRPr="006B323D">
        <w:rPr>
          <w:rFonts w:asciiTheme="majorHAnsi" w:hAnsiTheme="majorHAnsi"/>
          <w:color w:val="000000"/>
          <w:sz w:val="18"/>
          <w:szCs w:val="18"/>
          <w:shd w:val="clear" w:color="auto" w:fill="FFFFFF"/>
          <w:lang w:val="en-US"/>
        </w:rPr>
        <w:t>Adapt – remix, transform, and build upon the material for any purpose, even commercially.</w:t>
      </w:r>
    </w:p>
    <w:p w:rsidR="00072F19" w:rsidRPr="006B323D" w:rsidRDefault="00072F19" w:rsidP="00072F19">
      <w:pPr>
        <w:pStyle w:val="Listenabsatz"/>
        <w:spacing w:after="0" w:line="240" w:lineRule="auto"/>
        <w:rPr>
          <w:rFonts w:asciiTheme="majorHAnsi" w:hAnsiTheme="majorHAnsi"/>
          <w:color w:val="000000"/>
          <w:sz w:val="18"/>
          <w:szCs w:val="18"/>
          <w:shd w:val="clear" w:color="auto" w:fill="FFFFFF"/>
          <w:lang w:val="en-US"/>
        </w:rPr>
      </w:pPr>
    </w:p>
    <w:p w:rsidR="00072F19" w:rsidRPr="006B323D" w:rsidRDefault="00072F19" w:rsidP="00072F19">
      <w:pPr>
        <w:rPr>
          <w:rFonts w:asciiTheme="majorHAnsi" w:hAnsiTheme="majorHAnsi"/>
          <w:color w:val="000000"/>
          <w:sz w:val="18"/>
          <w:szCs w:val="18"/>
          <w:shd w:val="clear" w:color="auto" w:fill="FFFFFF"/>
          <w:lang w:val="en-US"/>
        </w:rPr>
      </w:pPr>
      <w:r w:rsidRPr="006B323D">
        <w:rPr>
          <w:rFonts w:asciiTheme="majorHAnsi" w:hAnsiTheme="majorHAnsi"/>
          <w:b/>
          <w:color w:val="000000"/>
          <w:sz w:val="18"/>
          <w:szCs w:val="18"/>
          <w:shd w:val="clear" w:color="auto" w:fill="FFFFFF"/>
          <w:lang w:val="en-US"/>
        </w:rPr>
        <w:t>Attribution</w:t>
      </w:r>
      <w:r w:rsidRPr="006B323D">
        <w:rPr>
          <w:rFonts w:asciiTheme="majorHAnsi" w:hAnsiTheme="majorHAnsi"/>
          <w:color w:val="000000"/>
          <w:sz w:val="18"/>
          <w:szCs w:val="18"/>
          <w:shd w:val="clear" w:color="auto" w:fill="FFFFFF"/>
          <w:lang w:val="en-US"/>
        </w:rPr>
        <w:t xml:space="preserve"> – You must give </w:t>
      </w:r>
      <w:hyperlink r:id="rId62" w:history="1">
        <w:r w:rsidRPr="006B323D">
          <w:rPr>
            <w:rStyle w:val="Hyperlink"/>
            <w:rFonts w:asciiTheme="majorHAnsi" w:hAnsiTheme="majorHAnsi"/>
            <w:sz w:val="18"/>
            <w:szCs w:val="18"/>
            <w:shd w:val="clear" w:color="auto" w:fill="FFFFFF"/>
            <w:lang w:val="en-US"/>
          </w:rPr>
          <w:t>appropriate credit</w:t>
        </w:r>
      </w:hyperlink>
      <w:r w:rsidRPr="006B323D">
        <w:rPr>
          <w:rFonts w:asciiTheme="majorHAnsi" w:hAnsiTheme="majorHAnsi"/>
          <w:color w:val="000000"/>
          <w:sz w:val="18"/>
          <w:szCs w:val="18"/>
          <w:shd w:val="clear" w:color="auto" w:fill="FFFFFF"/>
          <w:lang w:val="en-US"/>
        </w:rPr>
        <w:t xml:space="preserve"> to the Transatlantic Outreach Program, C3 Teachers, and the Engineering Design Process, provide a link to the license, and indicate if changes were made. You may do so in any reasonable manner, but not in any way that suggests the licensor endorses you or your use.</w:t>
      </w:r>
    </w:p>
    <w:p w:rsidR="00072F19" w:rsidRPr="006B323D" w:rsidRDefault="00072F19" w:rsidP="00072F19">
      <w:pPr>
        <w:rPr>
          <w:rFonts w:asciiTheme="majorHAnsi" w:hAnsiTheme="majorHAnsi"/>
          <w:color w:val="000000"/>
          <w:sz w:val="18"/>
          <w:szCs w:val="18"/>
          <w:shd w:val="clear" w:color="auto" w:fill="FFFFFF"/>
          <w:lang w:val="en-US"/>
        </w:rPr>
      </w:pPr>
      <w:r w:rsidRPr="006B323D">
        <w:rPr>
          <w:rFonts w:asciiTheme="majorHAnsi" w:hAnsiTheme="majorHAnsi"/>
          <w:b/>
          <w:color w:val="000000"/>
          <w:sz w:val="18"/>
          <w:szCs w:val="18"/>
          <w:shd w:val="clear" w:color="auto" w:fill="FFFFFF"/>
          <w:lang w:val="en-US"/>
        </w:rPr>
        <w:t>ShareAlike</w:t>
      </w:r>
      <w:r w:rsidRPr="006B323D">
        <w:rPr>
          <w:rFonts w:asciiTheme="majorHAnsi" w:hAnsiTheme="majorHAnsi"/>
          <w:color w:val="000000"/>
          <w:sz w:val="18"/>
          <w:szCs w:val="18"/>
          <w:shd w:val="clear" w:color="auto" w:fill="FFFFFF"/>
          <w:lang w:val="en-US"/>
        </w:rPr>
        <w:t xml:space="preserve"> – If you remix, transform, or build upon the material, you must distribute your contributions under the same license as the original.</w:t>
      </w:r>
    </w:p>
    <w:p w:rsidR="00072F19" w:rsidRPr="00F94BE4" w:rsidRDefault="00072F19" w:rsidP="00072F19">
      <w:pPr>
        <w:rPr>
          <w:rFonts w:asciiTheme="majorHAnsi" w:hAnsiTheme="majorHAnsi"/>
          <w:color w:val="000000"/>
          <w:sz w:val="18"/>
          <w:szCs w:val="18"/>
          <w:shd w:val="clear" w:color="auto" w:fill="FFFFFF"/>
          <w:lang w:val="en-US"/>
        </w:rPr>
      </w:pPr>
      <w:r w:rsidRPr="006B323D">
        <w:rPr>
          <w:rFonts w:asciiTheme="majorHAnsi" w:hAnsiTheme="majorHAnsi"/>
          <w:b/>
          <w:color w:val="000000"/>
          <w:sz w:val="18"/>
          <w:szCs w:val="18"/>
          <w:shd w:val="clear" w:color="auto" w:fill="FFFFFF"/>
          <w:lang w:val="en-US"/>
        </w:rPr>
        <w:t>No additional restrictions</w:t>
      </w:r>
      <w:r w:rsidRPr="006B323D">
        <w:rPr>
          <w:rFonts w:asciiTheme="majorHAnsi" w:hAnsiTheme="majorHAnsi"/>
          <w:color w:val="000000"/>
          <w:sz w:val="18"/>
          <w:szCs w:val="18"/>
          <w:shd w:val="clear" w:color="auto" w:fill="FFFFFF"/>
          <w:lang w:val="en-US"/>
        </w:rPr>
        <w:t xml:space="preserve"> – You may not apply legal terms or technological measures that legally restrict others from doing anything the license permits.</w:t>
      </w:r>
      <w:r w:rsidRPr="00F94BE4">
        <w:rPr>
          <w:rFonts w:asciiTheme="majorHAnsi" w:hAnsiTheme="majorHAnsi"/>
          <w:color w:val="000000"/>
          <w:sz w:val="18"/>
          <w:szCs w:val="18"/>
          <w:shd w:val="clear" w:color="auto" w:fill="FFFFFF"/>
          <w:lang w:val="en-US"/>
        </w:rPr>
        <w:t xml:space="preserve"> </w:t>
      </w:r>
    </w:p>
    <w:p w:rsidR="00072F19" w:rsidRDefault="00072F19" w:rsidP="00072F19">
      <w:pPr>
        <w:rPr>
          <w:rFonts w:asciiTheme="majorHAnsi" w:hAnsiTheme="majorHAnsi"/>
          <w:b/>
          <w:sz w:val="28"/>
          <w:szCs w:val="28"/>
          <w:lang w:val="en-US"/>
        </w:rPr>
      </w:pPr>
    </w:p>
    <w:p w:rsidR="00072F19" w:rsidRDefault="00072F19" w:rsidP="00072F19">
      <w:pPr>
        <w:rPr>
          <w:rFonts w:asciiTheme="majorHAnsi" w:hAnsiTheme="majorHAnsi"/>
          <w:b/>
          <w:sz w:val="28"/>
          <w:szCs w:val="28"/>
          <w:lang w:val="en-US"/>
        </w:rPr>
      </w:pPr>
    </w:p>
    <w:p w:rsidR="00072F19" w:rsidRPr="00F94BE4" w:rsidRDefault="00072F19" w:rsidP="00072F19">
      <w:pPr>
        <w:jc w:val="center"/>
        <w:rPr>
          <w:lang w:val="en-US"/>
        </w:rPr>
      </w:pPr>
      <w:r>
        <w:rPr>
          <w:lang w:val="en-US"/>
        </w:rPr>
        <w:t>References</w:t>
      </w:r>
    </w:p>
    <w:p w:rsidR="00072F19" w:rsidRDefault="00072F19" w:rsidP="00072F19">
      <w:pPr>
        <w:spacing w:line="360" w:lineRule="auto"/>
        <w:rPr>
          <w:rStyle w:val="Hervorhebung"/>
          <w:rFonts w:ascii="Calibri" w:hAnsi="Calibri" w:cs="Helvetica"/>
          <w:i w:val="0"/>
          <w:color w:val="000000"/>
          <w:sz w:val="24"/>
          <w:szCs w:val="24"/>
          <w:bdr w:val="none" w:sz="0" w:space="0" w:color="auto" w:frame="1"/>
          <w:shd w:val="clear" w:color="auto" w:fill="FFFFFF"/>
          <w:lang w:val="en-US"/>
        </w:rPr>
      </w:pPr>
      <w:r w:rsidRPr="00B414AD">
        <w:rPr>
          <w:rStyle w:val="Hervorhebung"/>
          <w:rFonts w:ascii="Calibri" w:hAnsi="Calibri" w:cs="Helvetica"/>
          <w:color w:val="000000"/>
          <w:sz w:val="24"/>
          <w:szCs w:val="24"/>
          <w:bdr w:val="none" w:sz="0" w:space="0" w:color="auto" w:frame="1"/>
          <w:shd w:val="clear" w:color="auto" w:fill="FFFFFF"/>
          <w:lang w:val="en-US"/>
        </w:rPr>
        <w:t xml:space="preserve">American Psychological Association (2018). </w:t>
      </w:r>
      <w:r w:rsidRPr="00B414AD">
        <w:rPr>
          <w:rFonts w:ascii="Calibri" w:hAnsi="Calibri"/>
          <w:sz w:val="24"/>
          <w:szCs w:val="24"/>
          <w:lang w:val="en-US"/>
        </w:rPr>
        <w:t>APA Style®. Retrieved from</w:t>
      </w:r>
    </w:p>
    <w:p w:rsidR="00072F19" w:rsidRPr="00B414AD" w:rsidRDefault="00072F19" w:rsidP="00072F19">
      <w:pPr>
        <w:spacing w:line="360" w:lineRule="auto"/>
        <w:ind w:firstLine="708"/>
        <w:rPr>
          <w:rFonts w:ascii="Calibri" w:hAnsi="Calibri"/>
          <w:sz w:val="24"/>
          <w:szCs w:val="24"/>
          <w:lang w:val="en-US"/>
        </w:rPr>
      </w:pPr>
      <w:r w:rsidRPr="00B414AD">
        <w:rPr>
          <w:rFonts w:ascii="Calibri" w:hAnsi="Calibri"/>
          <w:sz w:val="24"/>
          <w:szCs w:val="24"/>
          <w:lang w:val="en-US"/>
        </w:rPr>
        <w:t xml:space="preserve">http://www.apastyle.org/ </w:t>
      </w:r>
    </w:p>
    <w:p w:rsidR="00072F19" w:rsidRDefault="00072F19" w:rsidP="00072F19">
      <w:pPr>
        <w:spacing w:line="360" w:lineRule="auto"/>
        <w:rPr>
          <w:rFonts w:ascii="Calibri" w:hAnsi="Calibri"/>
          <w:sz w:val="24"/>
          <w:szCs w:val="24"/>
          <w:shd w:val="clear" w:color="auto" w:fill="FFFFFF"/>
          <w:lang w:val="en-US"/>
        </w:rPr>
      </w:pPr>
      <w:r w:rsidRPr="00B414AD">
        <w:rPr>
          <w:rFonts w:ascii="Calibri" w:hAnsi="Calibri"/>
          <w:sz w:val="24"/>
          <w:szCs w:val="24"/>
          <w:shd w:val="clear" w:color="auto" w:fill="FFFFFF"/>
          <w:lang w:val="en-US"/>
        </w:rPr>
        <w:t>Angeli, E., Wagner, J., Lawrick, E., Moore, K., Anderson, M., Sod</w:t>
      </w:r>
      <w:r>
        <w:rPr>
          <w:rFonts w:ascii="Calibri" w:hAnsi="Calibri"/>
          <w:sz w:val="24"/>
          <w:szCs w:val="24"/>
          <w:shd w:val="clear" w:color="auto" w:fill="FFFFFF"/>
          <w:lang w:val="en-US"/>
        </w:rPr>
        <w:t>erlund, L., &amp; Brizee, A. (2010,</w:t>
      </w:r>
    </w:p>
    <w:p w:rsidR="00072F19" w:rsidRPr="00B414AD" w:rsidRDefault="00072F19" w:rsidP="00072F19">
      <w:pPr>
        <w:spacing w:line="360" w:lineRule="auto"/>
        <w:ind w:left="708"/>
        <w:rPr>
          <w:rFonts w:ascii="Calibri" w:hAnsi="Calibri"/>
          <w:sz w:val="24"/>
          <w:szCs w:val="24"/>
          <w:shd w:val="clear" w:color="auto" w:fill="FFFFFF"/>
          <w:lang w:val="en-US"/>
        </w:rPr>
      </w:pPr>
      <w:r w:rsidRPr="00B414AD">
        <w:rPr>
          <w:rFonts w:ascii="Calibri" w:hAnsi="Calibri"/>
          <w:sz w:val="24"/>
          <w:szCs w:val="24"/>
          <w:shd w:val="clear" w:color="auto" w:fill="FFFFFF"/>
          <w:lang w:val="en-US"/>
        </w:rPr>
        <w:t>May 5). </w:t>
      </w:r>
      <w:r w:rsidRPr="00B414AD">
        <w:rPr>
          <w:rFonts w:ascii="Calibri" w:hAnsi="Calibri"/>
          <w:i/>
          <w:iCs/>
          <w:sz w:val="24"/>
          <w:szCs w:val="24"/>
          <w:lang w:val="en-US"/>
        </w:rPr>
        <w:t>General format</w:t>
      </w:r>
      <w:r>
        <w:rPr>
          <w:rFonts w:ascii="Calibri" w:hAnsi="Calibri"/>
          <w:sz w:val="24"/>
          <w:szCs w:val="24"/>
          <w:shd w:val="clear" w:color="auto" w:fill="FFFFFF"/>
          <w:lang w:val="en-US"/>
        </w:rPr>
        <w:t xml:space="preserve">. Retrieved from </w:t>
      </w:r>
      <w:r w:rsidRPr="00B414AD">
        <w:rPr>
          <w:rFonts w:ascii="Calibri" w:hAnsi="Calibri"/>
          <w:sz w:val="24"/>
          <w:szCs w:val="24"/>
          <w:shd w:val="clear" w:color="auto" w:fill="FFFFFF"/>
          <w:lang w:val="en-US"/>
        </w:rPr>
        <w:t>http://owl.english.purdue.edu/owl/resource/560/01/</w:t>
      </w:r>
    </w:p>
    <w:p w:rsidR="00072F19" w:rsidRPr="00B414AD" w:rsidRDefault="00072F19" w:rsidP="00072F19">
      <w:pPr>
        <w:spacing w:line="360" w:lineRule="auto"/>
        <w:rPr>
          <w:sz w:val="24"/>
          <w:szCs w:val="24"/>
          <w:lang w:val="en-US"/>
        </w:rPr>
      </w:pPr>
      <w:r w:rsidRPr="00B414AD">
        <w:rPr>
          <w:sz w:val="24"/>
          <w:szCs w:val="24"/>
          <w:lang w:val="en-US"/>
        </w:rPr>
        <w:t>Back, J. (2017, Oct 19) Integrating the Engineering Design Process and Challenge-Based Learning</w:t>
      </w:r>
    </w:p>
    <w:p w:rsidR="00072F19" w:rsidRPr="00B414AD" w:rsidRDefault="00072F19" w:rsidP="00072F19">
      <w:pPr>
        <w:spacing w:line="360" w:lineRule="auto"/>
        <w:ind w:firstLine="708"/>
        <w:rPr>
          <w:rStyle w:val="Hyperlink"/>
          <w:sz w:val="24"/>
          <w:szCs w:val="24"/>
        </w:rPr>
      </w:pPr>
      <w:r w:rsidRPr="00B414AD">
        <w:rPr>
          <w:sz w:val="24"/>
          <w:szCs w:val="24"/>
        </w:rPr>
        <w:t xml:space="preserve">in STEM http://www.gettingsmart.com/2017/10/integrating-edp-and-cbl-in-stem  </w:t>
      </w:r>
    </w:p>
    <w:p w:rsidR="00072F19" w:rsidRPr="00B414AD" w:rsidRDefault="00072F19" w:rsidP="00072F19">
      <w:pPr>
        <w:spacing w:line="360" w:lineRule="auto"/>
        <w:rPr>
          <w:rFonts w:ascii="Calibri" w:hAnsi="Calibri"/>
          <w:color w:val="000000"/>
          <w:sz w:val="24"/>
          <w:szCs w:val="24"/>
          <w:shd w:val="clear" w:color="auto" w:fill="FFFFFF"/>
          <w:lang w:val="en-US"/>
        </w:rPr>
      </w:pPr>
      <w:r w:rsidRPr="00B414AD">
        <w:rPr>
          <w:rFonts w:ascii="Calibri" w:hAnsi="Calibri"/>
          <w:color w:val="000000"/>
          <w:sz w:val="24"/>
          <w:szCs w:val="24"/>
          <w:shd w:val="clear" w:color="auto" w:fill="FFFFFF"/>
          <w:lang w:val="en-US"/>
        </w:rPr>
        <w:t xml:space="preserve">Grant, S.G., Lee, J., &amp; Swan, K. (2014). Inquiry Design Model (IDM) – At-a-Glance™. </w:t>
      </w:r>
      <w:r w:rsidRPr="00B414AD">
        <w:rPr>
          <w:rFonts w:ascii="Calibri" w:hAnsi="Calibri"/>
          <w:i/>
          <w:color w:val="000000"/>
          <w:sz w:val="24"/>
          <w:szCs w:val="24"/>
          <w:shd w:val="clear" w:color="auto" w:fill="FFFFFF"/>
          <w:lang w:val="en-US"/>
        </w:rPr>
        <w:t>C3 Teachers</w:t>
      </w:r>
      <w:r w:rsidRPr="00B414AD">
        <w:rPr>
          <w:rFonts w:ascii="Calibri" w:hAnsi="Calibri"/>
          <w:color w:val="000000"/>
          <w:sz w:val="24"/>
          <w:szCs w:val="24"/>
          <w:shd w:val="clear" w:color="auto" w:fill="FFFFFF"/>
          <w:lang w:val="en-US"/>
        </w:rPr>
        <w:t>.</w:t>
      </w:r>
    </w:p>
    <w:p w:rsidR="00072F19" w:rsidRPr="00B414AD" w:rsidRDefault="00072F19" w:rsidP="00072F19">
      <w:pPr>
        <w:spacing w:line="360" w:lineRule="auto"/>
        <w:ind w:left="708"/>
        <w:rPr>
          <w:rFonts w:ascii="Calibri" w:hAnsi="Calibri"/>
          <w:sz w:val="24"/>
          <w:szCs w:val="24"/>
          <w:shd w:val="clear" w:color="auto" w:fill="FFFFFF"/>
          <w:lang w:val="en-US"/>
        </w:rPr>
      </w:pPr>
      <w:r w:rsidRPr="00B414AD">
        <w:rPr>
          <w:rFonts w:ascii="Calibri" w:hAnsi="Calibri"/>
          <w:color w:val="000000"/>
          <w:sz w:val="24"/>
          <w:szCs w:val="24"/>
          <w:shd w:val="clear" w:color="auto" w:fill="FFFFFF"/>
          <w:lang w:val="en-US"/>
        </w:rPr>
        <w:t xml:space="preserve">Retrieved from </w:t>
      </w:r>
      <w:r w:rsidRPr="00B414AD">
        <w:rPr>
          <w:rFonts w:ascii="Calibri" w:hAnsi="Calibri"/>
          <w:sz w:val="24"/>
          <w:szCs w:val="24"/>
          <w:shd w:val="clear" w:color="auto" w:fill="FFFFFF"/>
          <w:lang w:val="en-US"/>
        </w:rPr>
        <w:t>http://www.c3teachers.org/wp-content/uploads/2015/06/Inquiry-Design-Model-glance.pdf</w:t>
      </w:r>
    </w:p>
    <w:p w:rsidR="00072F19" w:rsidRPr="00B414AD" w:rsidRDefault="00072F19" w:rsidP="00072F19">
      <w:pPr>
        <w:spacing w:line="360" w:lineRule="auto"/>
        <w:rPr>
          <w:i/>
          <w:sz w:val="24"/>
          <w:szCs w:val="24"/>
          <w:lang w:val="en-US"/>
        </w:rPr>
      </w:pPr>
      <w:r w:rsidRPr="00B414AD">
        <w:rPr>
          <w:sz w:val="24"/>
          <w:szCs w:val="24"/>
          <w:lang w:val="en-US"/>
        </w:rPr>
        <w:t xml:space="preserve">National Research Council. (2012). </w:t>
      </w:r>
      <w:r w:rsidRPr="00B414AD">
        <w:rPr>
          <w:i/>
          <w:sz w:val="24"/>
          <w:szCs w:val="24"/>
          <w:lang w:val="en-US"/>
        </w:rPr>
        <w:t>A Framework for K-12 Science Education: Practices,</w:t>
      </w:r>
    </w:p>
    <w:p w:rsidR="00072F19" w:rsidRPr="00B414AD" w:rsidRDefault="00072F19" w:rsidP="00072F19">
      <w:pPr>
        <w:spacing w:line="360" w:lineRule="auto"/>
        <w:ind w:left="708"/>
        <w:rPr>
          <w:sz w:val="24"/>
          <w:szCs w:val="24"/>
          <w:lang w:val="en-US"/>
        </w:rPr>
      </w:pPr>
      <w:r w:rsidRPr="00B414AD">
        <w:rPr>
          <w:i/>
          <w:sz w:val="24"/>
          <w:szCs w:val="24"/>
          <w:lang w:val="en-US"/>
        </w:rPr>
        <w:t>Crosscutting Concepts, and Core Ideas. Committee on a Conceptual Framework for New K-12 Science Education Standards</w:t>
      </w:r>
      <w:r w:rsidRPr="00B414AD">
        <w:rPr>
          <w:sz w:val="24"/>
          <w:szCs w:val="24"/>
          <w:lang w:val="en-US"/>
        </w:rPr>
        <w:t xml:space="preserve">. Board on Science Education, Division of Behavioral and Social Sciences and Education. Washington DC: The National Academies Press. Retrieved from https://www.nap.edu/read/13165 </w:t>
      </w:r>
    </w:p>
    <w:p w:rsidR="00072F19" w:rsidRPr="00B414AD" w:rsidRDefault="00072F19" w:rsidP="00072F19">
      <w:pPr>
        <w:spacing w:line="360" w:lineRule="auto"/>
        <w:rPr>
          <w:sz w:val="24"/>
          <w:szCs w:val="24"/>
          <w:lang w:val="en-US"/>
        </w:rPr>
      </w:pPr>
      <w:r w:rsidRPr="00B414AD">
        <w:rPr>
          <w:sz w:val="24"/>
          <w:szCs w:val="24"/>
          <w:lang w:val="en-US"/>
        </w:rPr>
        <w:t xml:space="preserve">NGSS Lead States. (2013). </w:t>
      </w:r>
      <w:r w:rsidRPr="00B414AD">
        <w:rPr>
          <w:i/>
          <w:sz w:val="24"/>
          <w:szCs w:val="24"/>
          <w:lang w:val="en-US"/>
        </w:rPr>
        <w:t>Next Generation Science Standards: For States, By States.</w:t>
      </w:r>
      <w:r w:rsidRPr="00B414AD">
        <w:rPr>
          <w:sz w:val="24"/>
          <w:szCs w:val="24"/>
          <w:lang w:val="en-US"/>
        </w:rPr>
        <w:t xml:space="preserve"> Retrieved</w:t>
      </w:r>
      <w:r w:rsidRPr="00B414AD">
        <w:rPr>
          <w:sz w:val="24"/>
          <w:szCs w:val="24"/>
          <w:lang w:val="en-US"/>
        </w:rPr>
        <w:tab/>
        <w:t>from https://www.nextgenscience.org/three-dimensions</w:t>
      </w:r>
    </w:p>
    <w:p w:rsidR="00072F19" w:rsidRPr="00B414AD" w:rsidRDefault="00072F19" w:rsidP="00072F19">
      <w:pPr>
        <w:spacing w:line="360" w:lineRule="auto"/>
        <w:rPr>
          <w:i/>
          <w:sz w:val="24"/>
          <w:szCs w:val="24"/>
          <w:lang w:val="en-US"/>
        </w:rPr>
      </w:pPr>
      <w:r w:rsidRPr="00B414AD">
        <w:rPr>
          <w:sz w:val="24"/>
          <w:szCs w:val="24"/>
          <w:lang w:val="en-US"/>
        </w:rPr>
        <w:lastRenderedPageBreak/>
        <w:t xml:space="preserve">NGSS Lead States &amp; Pimentel, S. (2013) </w:t>
      </w:r>
      <w:r w:rsidRPr="00B414AD">
        <w:rPr>
          <w:i/>
          <w:sz w:val="24"/>
          <w:szCs w:val="24"/>
          <w:lang w:val="en-US"/>
        </w:rPr>
        <w:t>APPENDIX M – Connections to the Common Core State</w:t>
      </w:r>
    </w:p>
    <w:p w:rsidR="00072F19" w:rsidRDefault="00072F19" w:rsidP="00072F19">
      <w:pPr>
        <w:spacing w:line="360" w:lineRule="auto"/>
        <w:ind w:left="708"/>
        <w:rPr>
          <w:sz w:val="24"/>
          <w:szCs w:val="24"/>
          <w:lang w:val="en-US"/>
        </w:rPr>
      </w:pPr>
      <w:r w:rsidRPr="00B414AD">
        <w:rPr>
          <w:i/>
          <w:sz w:val="24"/>
          <w:szCs w:val="24"/>
          <w:lang w:val="en-US"/>
        </w:rPr>
        <w:t>Standards for Literacy in Science and Technical Subjects.</w:t>
      </w:r>
      <w:r w:rsidRPr="00B414AD">
        <w:rPr>
          <w:sz w:val="24"/>
          <w:szCs w:val="24"/>
          <w:lang w:val="en-US"/>
        </w:rPr>
        <w:t xml:space="preserve"> Retrieved from http://ngss.nsta.org/documents/AppendixM-Conne</w:t>
      </w:r>
      <w:r>
        <w:rPr>
          <w:sz w:val="24"/>
          <w:szCs w:val="24"/>
          <w:lang w:val="en-US"/>
        </w:rPr>
        <w:t xml:space="preserve">ctionsToTheCCSSForLiteracy.pdf </w:t>
      </w:r>
    </w:p>
    <w:p w:rsidR="00072F19" w:rsidRPr="000A69D9" w:rsidRDefault="00072F19" w:rsidP="00072F19">
      <w:pPr>
        <w:spacing w:line="360" w:lineRule="auto"/>
        <w:ind w:left="708"/>
        <w:rPr>
          <w:sz w:val="24"/>
          <w:szCs w:val="24"/>
          <w:lang w:val="en-US"/>
        </w:rPr>
      </w:pPr>
    </w:p>
    <w:p w:rsidR="00072F19" w:rsidRPr="000A69D9" w:rsidRDefault="00072F19" w:rsidP="00072F19">
      <w:pPr>
        <w:pStyle w:val="Fuzeile"/>
        <w:jc w:val="right"/>
        <w:rPr>
          <w:sz w:val="18"/>
          <w:lang w:val="en-US"/>
        </w:rPr>
      </w:pPr>
      <w:r w:rsidRPr="00F94BE4">
        <w:rPr>
          <w:b/>
          <w:sz w:val="28"/>
          <w:szCs w:val="28"/>
          <w:lang w:val="en-US"/>
        </w:rPr>
        <w:t xml:space="preserve"> </w:t>
      </w:r>
    </w:p>
    <w:p w:rsidR="00072F19" w:rsidRPr="00F94BE4" w:rsidRDefault="00072F19" w:rsidP="001D2C64">
      <w:pPr>
        <w:jc w:val="center"/>
        <w:rPr>
          <w:b/>
          <w:sz w:val="28"/>
          <w:szCs w:val="28"/>
          <w:lang w:val="en-US"/>
        </w:rPr>
      </w:pPr>
      <w:bookmarkStart w:id="4" w:name="STEM_Template"/>
      <w:r>
        <w:rPr>
          <w:b/>
          <w:sz w:val="28"/>
          <w:szCs w:val="28"/>
          <w:lang w:val="en-US"/>
        </w:rPr>
        <w:t>TOP Fellow STEM</w:t>
      </w:r>
      <w:r w:rsidRPr="00F94BE4">
        <w:rPr>
          <w:b/>
          <w:sz w:val="28"/>
          <w:szCs w:val="28"/>
          <w:lang w:val="en-US"/>
        </w:rPr>
        <w:t xml:space="preserve"> </w:t>
      </w:r>
      <w:r>
        <w:rPr>
          <w:b/>
          <w:sz w:val="28"/>
          <w:szCs w:val="28"/>
          <w:lang w:val="en-US"/>
        </w:rPr>
        <w:t>Unit</w:t>
      </w:r>
      <w:r w:rsidRPr="00F94BE4">
        <w:rPr>
          <w:b/>
          <w:sz w:val="28"/>
          <w:szCs w:val="28"/>
          <w:lang w:val="en-US"/>
        </w:rPr>
        <w:t xml:space="preserve"> – </w:t>
      </w:r>
      <w:r>
        <w:rPr>
          <w:b/>
          <w:sz w:val="28"/>
          <w:szCs w:val="28"/>
          <w:lang w:val="en-US"/>
        </w:rPr>
        <w:t>Template</w:t>
      </w:r>
    </w:p>
    <w:bookmarkEnd w:id="4"/>
    <w:p w:rsidR="00072F19" w:rsidRPr="00F94BE4" w:rsidRDefault="00072F19" w:rsidP="00072F19">
      <w:pPr>
        <w:pStyle w:val="Kopfzeile"/>
        <w:rPr>
          <w:b/>
          <w:sz w:val="28"/>
          <w:szCs w:val="28"/>
          <w:lang w:val="en-US"/>
        </w:rPr>
      </w:pPr>
    </w:p>
    <w:p w:rsidR="00072F19" w:rsidRPr="00F94BE4" w:rsidRDefault="00072F19" w:rsidP="00072F19">
      <w:pPr>
        <w:pStyle w:val="Kopfzeile"/>
        <w:rPr>
          <w:sz w:val="24"/>
          <w:szCs w:val="24"/>
          <w:lang w:val="en-US"/>
        </w:rPr>
      </w:pPr>
      <w:r w:rsidRPr="00F94BE4">
        <w:rPr>
          <w:sz w:val="24"/>
          <w:szCs w:val="24"/>
          <w:lang w:val="en-US"/>
        </w:rPr>
        <w:t>Include the following information and criteria so that other educators may adapt your</w:t>
      </w:r>
      <w:r>
        <w:rPr>
          <w:sz w:val="24"/>
          <w:szCs w:val="24"/>
          <w:lang w:val="en-US"/>
        </w:rPr>
        <w:t xml:space="preserve"> problem-based</w:t>
      </w:r>
      <w:r w:rsidRPr="00F94BE4">
        <w:rPr>
          <w:sz w:val="24"/>
          <w:szCs w:val="24"/>
          <w:lang w:val="en-US"/>
        </w:rPr>
        <w:t xml:space="preserve"> </w:t>
      </w:r>
      <w:r>
        <w:rPr>
          <w:sz w:val="24"/>
          <w:szCs w:val="24"/>
          <w:lang w:val="en-US"/>
        </w:rPr>
        <w:t>STEM unit</w:t>
      </w:r>
      <w:r w:rsidRPr="00F94BE4">
        <w:rPr>
          <w:sz w:val="24"/>
          <w:szCs w:val="24"/>
          <w:lang w:val="en-US"/>
        </w:rPr>
        <w:t xml:space="preserve"> on contemporary Germany to use with their students.</w:t>
      </w:r>
      <w:r>
        <w:rPr>
          <w:sz w:val="24"/>
          <w:szCs w:val="24"/>
          <w:lang w:val="en-US"/>
        </w:rPr>
        <w:t xml:space="preserve"> (See the </w:t>
      </w:r>
      <w:r w:rsidRPr="00B414AD">
        <w:rPr>
          <w:b/>
          <w:sz w:val="24"/>
          <w:szCs w:val="24"/>
          <w:lang w:val="en-US"/>
        </w:rPr>
        <w:t xml:space="preserve">TOP Fellow STEM </w:t>
      </w:r>
      <w:r w:rsidRPr="009C456B">
        <w:rPr>
          <w:b/>
          <w:sz w:val="24"/>
          <w:szCs w:val="24"/>
          <w:lang w:val="en-US"/>
        </w:rPr>
        <w:t>Unit - Completion Guide</w:t>
      </w:r>
      <w:r>
        <w:rPr>
          <w:sz w:val="24"/>
          <w:szCs w:val="24"/>
          <w:lang w:val="en-US"/>
        </w:rPr>
        <w:t xml:space="preserve"> for full instructions.)</w:t>
      </w:r>
    </w:p>
    <w:p w:rsidR="00072F19" w:rsidRPr="00F94BE4" w:rsidRDefault="00072F19" w:rsidP="00072F19">
      <w:pPr>
        <w:pStyle w:val="Kopfzeile"/>
        <w:rPr>
          <w:sz w:val="24"/>
          <w:szCs w:val="24"/>
          <w:lang w:val="en-US"/>
        </w:rPr>
      </w:pPr>
    </w:p>
    <w:tbl>
      <w:tblPr>
        <w:tblStyle w:val="Tabellenraster"/>
        <w:tblW w:w="8856" w:type="dxa"/>
        <w:tblLook w:val="04A0" w:firstRow="1" w:lastRow="0" w:firstColumn="1" w:lastColumn="0" w:noHBand="0" w:noVBand="1"/>
      </w:tblPr>
      <w:tblGrid>
        <w:gridCol w:w="8856"/>
      </w:tblGrid>
      <w:tr w:rsidR="00072F19" w:rsidRPr="00F94BE4" w:rsidTr="00072F19">
        <w:trPr>
          <w:trHeight w:val="720"/>
        </w:trPr>
        <w:tc>
          <w:tcPr>
            <w:tcW w:w="8856" w:type="dxa"/>
          </w:tcPr>
          <w:p w:rsidR="00072F19" w:rsidRPr="00F94BE4" w:rsidRDefault="00072F19" w:rsidP="00072F19">
            <w:pPr>
              <w:rPr>
                <w:rFonts w:asciiTheme="minorHAnsi" w:hAnsiTheme="minorHAnsi"/>
                <w:sz w:val="24"/>
                <w:szCs w:val="24"/>
              </w:rPr>
            </w:pPr>
            <w:r w:rsidRPr="00F94BE4">
              <w:rPr>
                <w:rFonts w:asciiTheme="minorHAnsi" w:hAnsiTheme="minorHAnsi"/>
                <w:b/>
                <w:sz w:val="24"/>
                <w:szCs w:val="24"/>
              </w:rPr>
              <w:t>Full Name</w:t>
            </w:r>
            <w:r w:rsidRPr="00F94BE4">
              <w:rPr>
                <w:rFonts w:asciiTheme="minorHAnsi" w:hAnsiTheme="minorHAnsi"/>
                <w:sz w:val="24"/>
                <w:szCs w:val="24"/>
              </w:rPr>
              <w:t>:</w:t>
            </w:r>
          </w:p>
        </w:tc>
      </w:tr>
      <w:tr w:rsidR="00072F19" w:rsidRPr="00072F19" w:rsidTr="00072F19">
        <w:trPr>
          <w:trHeight w:val="720"/>
        </w:trPr>
        <w:tc>
          <w:tcPr>
            <w:tcW w:w="8856" w:type="dxa"/>
          </w:tcPr>
          <w:p w:rsidR="00072F19" w:rsidRPr="00F94BE4" w:rsidRDefault="00072F19" w:rsidP="00072F19">
            <w:pPr>
              <w:rPr>
                <w:rFonts w:asciiTheme="minorHAnsi" w:hAnsiTheme="minorHAnsi"/>
                <w:sz w:val="24"/>
                <w:szCs w:val="24"/>
              </w:rPr>
            </w:pPr>
            <w:r w:rsidRPr="00F94BE4">
              <w:rPr>
                <w:rFonts w:asciiTheme="minorHAnsi" w:hAnsiTheme="minorHAnsi"/>
                <w:b/>
                <w:sz w:val="24"/>
                <w:szCs w:val="24"/>
              </w:rPr>
              <w:t>School Name and Full Address</w:t>
            </w:r>
            <w:r w:rsidRPr="00F94BE4">
              <w:rPr>
                <w:rFonts w:asciiTheme="minorHAnsi" w:hAnsiTheme="minorHAnsi"/>
                <w:sz w:val="24"/>
                <w:szCs w:val="24"/>
              </w:rPr>
              <w:t>:</w:t>
            </w:r>
          </w:p>
        </w:tc>
      </w:tr>
      <w:tr w:rsidR="00072F19" w:rsidRPr="00F94BE4" w:rsidTr="00072F19">
        <w:trPr>
          <w:trHeight w:val="720"/>
        </w:trPr>
        <w:tc>
          <w:tcPr>
            <w:tcW w:w="8856" w:type="dxa"/>
          </w:tcPr>
          <w:p w:rsidR="00072F19" w:rsidRPr="00F94BE4" w:rsidRDefault="00072F19" w:rsidP="00072F19">
            <w:pPr>
              <w:rPr>
                <w:rFonts w:asciiTheme="minorHAnsi" w:hAnsiTheme="minorHAnsi"/>
                <w:sz w:val="24"/>
                <w:szCs w:val="24"/>
              </w:rPr>
            </w:pPr>
            <w:r w:rsidRPr="00F94BE4">
              <w:rPr>
                <w:rFonts w:asciiTheme="minorHAnsi" w:hAnsiTheme="minorHAnsi"/>
                <w:b/>
                <w:sz w:val="24"/>
                <w:szCs w:val="24"/>
              </w:rPr>
              <w:t>Preferred Email Address</w:t>
            </w:r>
            <w:r w:rsidRPr="00F94BE4">
              <w:rPr>
                <w:rFonts w:asciiTheme="minorHAnsi" w:hAnsiTheme="minorHAnsi"/>
                <w:sz w:val="24"/>
                <w:szCs w:val="24"/>
              </w:rPr>
              <w:t>:</w:t>
            </w:r>
          </w:p>
        </w:tc>
      </w:tr>
      <w:tr w:rsidR="00072F19" w:rsidRPr="00B944F2" w:rsidTr="00072F19">
        <w:trPr>
          <w:trHeight w:val="346"/>
        </w:trPr>
        <w:tc>
          <w:tcPr>
            <w:tcW w:w="8856" w:type="dxa"/>
          </w:tcPr>
          <w:p w:rsidR="00072F19" w:rsidRPr="00F94BE4" w:rsidRDefault="00072F19" w:rsidP="00072F19">
            <w:pPr>
              <w:rPr>
                <w:rFonts w:asciiTheme="minorHAnsi" w:hAnsiTheme="minorHAnsi"/>
                <w:sz w:val="24"/>
                <w:szCs w:val="24"/>
              </w:rPr>
            </w:pPr>
            <w:r w:rsidRPr="00F94BE4">
              <w:rPr>
                <w:rFonts w:asciiTheme="minorHAnsi" w:hAnsiTheme="minorHAnsi"/>
                <w:b/>
                <w:sz w:val="24"/>
                <w:szCs w:val="24"/>
              </w:rPr>
              <w:t>Target Grade Span</w:t>
            </w:r>
            <w:r w:rsidRPr="00F94BE4">
              <w:rPr>
                <w:rFonts w:asciiTheme="minorHAnsi" w:hAnsiTheme="minorHAnsi"/>
                <w:sz w:val="24"/>
                <w:szCs w:val="24"/>
              </w:rPr>
              <w:t xml:space="preserve">: </w:t>
            </w:r>
          </w:p>
        </w:tc>
      </w:tr>
      <w:tr w:rsidR="00072F19" w:rsidRPr="004677D0" w:rsidTr="00072F19">
        <w:trPr>
          <w:trHeight w:val="720"/>
        </w:trPr>
        <w:tc>
          <w:tcPr>
            <w:tcW w:w="8856" w:type="dxa"/>
          </w:tcPr>
          <w:p w:rsidR="00072F19" w:rsidRPr="00F94BE4" w:rsidRDefault="00072F19" w:rsidP="00072F19">
            <w:pPr>
              <w:rPr>
                <w:rFonts w:asciiTheme="minorHAnsi" w:hAnsiTheme="minorHAnsi"/>
                <w:sz w:val="24"/>
                <w:szCs w:val="24"/>
              </w:rPr>
            </w:pPr>
            <w:r w:rsidRPr="00F94BE4">
              <w:rPr>
                <w:rFonts w:asciiTheme="minorHAnsi" w:hAnsiTheme="minorHAnsi"/>
                <w:b/>
                <w:sz w:val="24"/>
                <w:szCs w:val="24"/>
              </w:rPr>
              <w:t>Target Grade Level</w:t>
            </w:r>
            <w:r w:rsidRPr="00F94BE4">
              <w:rPr>
                <w:rFonts w:asciiTheme="minorHAnsi" w:hAnsiTheme="minorHAnsi"/>
                <w:sz w:val="24"/>
                <w:szCs w:val="24"/>
              </w:rPr>
              <w:t xml:space="preserve">: </w:t>
            </w:r>
          </w:p>
        </w:tc>
      </w:tr>
      <w:tr w:rsidR="00072F19" w:rsidRPr="00F94BE4" w:rsidTr="00072F19">
        <w:trPr>
          <w:trHeight w:val="720"/>
        </w:trPr>
        <w:tc>
          <w:tcPr>
            <w:tcW w:w="8856" w:type="dxa"/>
          </w:tcPr>
          <w:p w:rsidR="00072F19" w:rsidRPr="00F94BE4" w:rsidRDefault="00072F19" w:rsidP="00072F19">
            <w:pPr>
              <w:rPr>
                <w:rFonts w:asciiTheme="minorHAnsi" w:hAnsiTheme="minorHAnsi"/>
                <w:sz w:val="24"/>
                <w:szCs w:val="24"/>
              </w:rPr>
            </w:pPr>
            <w:r w:rsidRPr="00F94BE4">
              <w:rPr>
                <w:rFonts w:asciiTheme="minorHAnsi" w:hAnsiTheme="minorHAnsi"/>
                <w:b/>
                <w:sz w:val="24"/>
                <w:szCs w:val="24"/>
              </w:rPr>
              <w:t>Target Course(s)</w:t>
            </w:r>
            <w:r w:rsidRPr="00F94BE4">
              <w:rPr>
                <w:rFonts w:asciiTheme="minorHAnsi" w:hAnsiTheme="minorHAnsi"/>
                <w:sz w:val="24"/>
                <w:szCs w:val="24"/>
              </w:rPr>
              <w:t>:</w:t>
            </w:r>
          </w:p>
        </w:tc>
      </w:tr>
      <w:tr w:rsidR="00072F19" w:rsidRPr="00F94BE4" w:rsidTr="00072F19">
        <w:trPr>
          <w:trHeight w:val="720"/>
        </w:trPr>
        <w:tc>
          <w:tcPr>
            <w:tcW w:w="8856" w:type="dxa"/>
          </w:tcPr>
          <w:p w:rsidR="00072F19" w:rsidRPr="000E0E4A" w:rsidRDefault="00072F19" w:rsidP="00072F19">
            <w:pPr>
              <w:rPr>
                <w:rFonts w:asciiTheme="minorHAnsi" w:hAnsiTheme="minorHAnsi"/>
                <w:b/>
                <w:sz w:val="24"/>
                <w:szCs w:val="24"/>
              </w:rPr>
            </w:pPr>
            <w:r w:rsidRPr="000E0E4A">
              <w:rPr>
                <w:rFonts w:asciiTheme="minorHAnsi" w:hAnsiTheme="minorHAnsi"/>
                <w:b/>
                <w:sz w:val="24"/>
                <w:szCs w:val="24"/>
              </w:rPr>
              <w:t>Unit Plan: (Title)</w:t>
            </w:r>
          </w:p>
          <w:p w:rsidR="00072F19" w:rsidRPr="00F94BE4" w:rsidRDefault="00072F19" w:rsidP="00072F19">
            <w:pPr>
              <w:rPr>
                <w:b/>
                <w:sz w:val="24"/>
                <w:szCs w:val="24"/>
              </w:rPr>
            </w:pPr>
          </w:p>
        </w:tc>
      </w:tr>
      <w:tr w:rsidR="00072F19" w:rsidRPr="005634DE" w:rsidTr="00072F19">
        <w:trPr>
          <w:trHeight w:val="720"/>
        </w:trPr>
        <w:tc>
          <w:tcPr>
            <w:tcW w:w="8856" w:type="dxa"/>
          </w:tcPr>
          <w:p w:rsidR="00072F19" w:rsidRPr="000E0E4A" w:rsidRDefault="00072F19" w:rsidP="00072F19">
            <w:pPr>
              <w:spacing w:line="480" w:lineRule="auto"/>
              <w:rPr>
                <w:rFonts w:eastAsia="Times New Roman"/>
                <w:b/>
                <w:bCs/>
                <w:color w:val="000000"/>
                <w:sz w:val="24"/>
                <w:szCs w:val="24"/>
                <w:lang w:eastAsia="de-DE"/>
              </w:rPr>
            </w:pPr>
            <w:r>
              <w:rPr>
                <w:rFonts w:asciiTheme="minorHAnsi" w:hAnsiTheme="minorHAnsi"/>
                <w:b/>
                <w:sz w:val="24"/>
                <w:szCs w:val="24"/>
              </w:rPr>
              <w:t>Scenario/Phenomenon</w:t>
            </w:r>
            <w:r>
              <w:rPr>
                <w:b/>
                <w:sz w:val="24"/>
                <w:szCs w:val="24"/>
              </w:rPr>
              <w:t>:</w:t>
            </w:r>
          </w:p>
        </w:tc>
      </w:tr>
      <w:tr w:rsidR="00072F19" w:rsidRPr="004677D0" w:rsidTr="00072F19">
        <w:trPr>
          <w:trHeight w:val="1440"/>
        </w:trPr>
        <w:tc>
          <w:tcPr>
            <w:tcW w:w="8856" w:type="dxa"/>
          </w:tcPr>
          <w:p w:rsidR="00072F19" w:rsidRPr="00F94BE4" w:rsidRDefault="00072F19" w:rsidP="00072F19">
            <w:pPr>
              <w:rPr>
                <w:rFonts w:asciiTheme="minorHAnsi" w:hAnsiTheme="minorHAnsi"/>
                <w:sz w:val="24"/>
                <w:szCs w:val="24"/>
              </w:rPr>
            </w:pPr>
            <w:r w:rsidRPr="00F94BE4">
              <w:rPr>
                <w:rFonts w:asciiTheme="minorHAnsi" w:hAnsiTheme="minorHAnsi"/>
                <w:b/>
                <w:sz w:val="24"/>
                <w:szCs w:val="24"/>
              </w:rPr>
              <w:t>Lesson Overview</w:t>
            </w:r>
            <w:r w:rsidRPr="00F94BE4">
              <w:rPr>
                <w:rFonts w:asciiTheme="minorHAnsi" w:hAnsiTheme="minorHAnsi"/>
                <w:sz w:val="24"/>
                <w:szCs w:val="24"/>
              </w:rPr>
              <w:t xml:space="preserve">: </w:t>
            </w:r>
          </w:p>
        </w:tc>
      </w:tr>
      <w:tr w:rsidR="00072F19" w:rsidRPr="004677D0" w:rsidTr="00072F19">
        <w:trPr>
          <w:trHeight w:val="1440"/>
        </w:trPr>
        <w:tc>
          <w:tcPr>
            <w:tcW w:w="8856" w:type="dxa"/>
          </w:tcPr>
          <w:p w:rsidR="00072F19" w:rsidRPr="00F94BE4" w:rsidRDefault="00072F19" w:rsidP="00072F19">
            <w:pPr>
              <w:rPr>
                <w:rFonts w:asciiTheme="minorHAnsi" w:hAnsiTheme="minorHAnsi"/>
                <w:sz w:val="24"/>
                <w:szCs w:val="24"/>
              </w:rPr>
            </w:pPr>
            <w:r w:rsidRPr="00F94BE4">
              <w:rPr>
                <w:rFonts w:asciiTheme="minorHAnsi" w:hAnsiTheme="minorHAnsi"/>
                <w:b/>
                <w:sz w:val="24"/>
                <w:szCs w:val="24"/>
              </w:rPr>
              <w:t>Teacher Background Information</w:t>
            </w:r>
            <w:r w:rsidRPr="00F94BE4">
              <w:rPr>
                <w:rFonts w:asciiTheme="minorHAnsi" w:hAnsiTheme="minorHAnsi"/>
                <w:sz w:val="24"/>
                <w:szCs w:val="24"/>
              </w:rPr>
              <w:t xml:space="preserve">: </w:t>
            </w:r>
          </w:p>
          <w:p w:rsidR="00072F19" w:rsidRPr="00F94BE4" w:rsidRDefault="00072F19" w:rsidP="00072F19">
            <w:pPr>
              <w:rPr>
                <w:rFonts w:asciiTheme="minorHAnsi" w:hAnsiTheme="minorHAnsi"/>
                <w:sz w:val="24"/>
                <w:szCs w:val="24"/>
              </w:rPr>
            </w:pPr>
          </w:p>
        </w:tc>
      </w:tr>
      <w:tr w:rsidR="00072F19" w:rsidRPr="004677D0" w:rsidTr="00072F19">
        <w:trPr>
          <w:trHeight w:val="466"/>
        </w:trPr>
        <w:tc>
          <w:tcPr>
            <w:tcW w:w="8856" w:type="dxa"/>
          </w:tcPr>
          <w:p w:rsidR="00072F19" w:rsidRPr="00F94BE4" w:rsidRDefault="00072F19" w:rsidP="00072F19">
            <w:pPr>
              <w:rPr>
                <w:rFonts w:asciiTheme="minorHAnsi" w:hAnsiTheme="minorHAnsi"/>
                <w:sz w:val="24"/>
                <w:szCs w:val="24"/>
              </w:rPr>
            </w:pPr>
            <w:r w:rsidRPr="00F94BE4">
              <w:rPr>
                <w:rFonts w:asciiTheme="minorHAnsi" w:hAnsiTheme="minorHAnsi"/>
                <w:b/>
                <w:sz w:val="24"/>
                <w:szCs w:val="24"/>
              </w:rPr>
              <w:t>Suggested Time Frame</w:t>
            </w:r>
            <w:r w:rsidRPr="00F94BE4">
              <w:rPr>
                <w:rFonts w:asciiTheme="minorHAnsi" w:hAnsiTheme="minorHAnsi"/>
                <w:sz w:val="24"/>
                <w:szCs w:val="24"/>
              </w:rPr>
              <w:t xml:space="preserve">: </w:t>
            </w:r>
          </w:p>
        </w:tc>
      </w:tr>
      <w:tr w:rsidR="00072F19" w:rsidRPr="004677D0" w:rsidTr="00072F19">
        <w:trPr>
          <w:trHeight w:val="558"/>
        </w:trPr>
        <w:tc>
          <w:tcPr>
            <w:tcW w:w="8856" w:type="dxa"/>
          </w:tcPr>
          <w:p w:rsidR="00072F19" w:rsidRDefault="00072F19" w:rsidP="00072F19">
            <w:pPr>
              <w:rPr>
                <w:rFonts w:asciiTheme="minorHAnsi" w:hAnsiTheme="minorHAnsi"/>
                <w:sz w:val="24"/>
                <w:szCs w:val="24"/>
              </w:rPr>
            </w:pPr>
            <w:r w:rsidRPr="00F94BE4">
              <w:rPr>
                <w:rFonts w:asciiTheme="minorHAnsi" w:hAnsiTheme="minorHAnsi"/>
                <w:b/>
                <w:sz w:val="24"/>
                <w:szCs w:val="24"/>
              </w:rPr>
              <w:lastRenderedPageBreak/>
              <w:t>Materials Needed</w:t>
            </w:r>
            <w:r w:rsidRPr="00F94BE4">
              <w:rPr>
                <w:rFonts w:asciiTheme="minorHAnsi" w:hAnsiTheme="minorHAnsi"/>
                <w:sz w:val="24"/>
                <w:szCs w:val="24"/>
              </w:rPr>
              <w:t xml:space="preserve">: </w:t>
            </w:r>
          </w:p>
          <w:p w:rsidR="00072F19" w:rsidRPr="00F94BE4" w:rsidRDefault="00072F19" w:rsidP="00072F19">
            <w:pPr>
              <w:rPr>
                <w:rFonts w:asciiTheme="minorHAnsi" w:hAnsiTheme="minorHAnsi"/>
                <w:sz w:val="24"/>
                <w:szCs w:val="24"/>
              </w:rPr>
            </w:pPr>
          </w:p>
          <w:p w:rsidR="00072F19" w:rsidRPr="00F94BE4" w:rsidRDefault="00072F19" w:rsidP="00072F19">
            <w:pPr>
              <w:rPr>
                <w:rFonts w:asciiTheme="minorHAnsi" w:hAnsiTheme="minorHAnsi"/>
                <w:sz w:val="24"/>
                <w:szCs w:val="24"/>
              </w:rPr>
            </w:pPr>
          </w:p>
        </w:tc>
      </w:tr>
      <w:tr w:rsidR="00072F19" w:rsidRPr="00072F19" w:rsidTr="00072F19">
        <w:trPr>
          <w:trHeight w:val="1440"/>
        </w:trPr>
        <w:tc>
          <w:tcPr>
            <w:tcW w:w="8856" w:type="dxa"/>
          </w:tcPr>
          <w:p w:rsidR="00072F19" w:rsidRPr="00F94BE4" w:rsidRDefault="00072F19" w:rsidP="00072F19">
            <w:pPr>
              <w:rPr>
                <w:rFonts w:asciiTheme="minorHAnsi" w:hAnsiTheme="minorHAnsi"/>
                <w:sz w:val="24"/>
                <w:szCs w:val="24"/>
              </w:rPr>
            </w:pPr>
            <w:hyperlink r:id="rId63" w:history="1">
              <w:r w:rsidRPr="00500AD1">
                <w:rPr>
                  <w:rStyle w:val="Hyperlink"/>
                  <w:rFonts w:asciiTheme="minorHAnsi" w:hAnsiTheme="minorHAnsi"/>
                  <w:b/>
                  <w:sz w:val="24"/>
                  <w:szCs w:val="24"/>
                </w:rPr>
                <w:t>Next Generation Science Standards</w:t>
              </w:r>
            </w:hyperlink>
            <w:r w:rsidRPr="00CA3A73">
              <w:rPr>
                <w:rFonts w:asciiTheme="minorHAnsi" w:hAnsiTheme="minorHAnsi"/>
                <w:b/>
                <w:sz w:val="24"/>
                <w:szCs w:val="24"/>
              </w:rPr>
              <w:t xml:space="preserve"> (NGSS</w:t>
            </w:r>
            <w:r w:rsidRPr="00F94BE4">
              <w:rPr>
                <w:rFonts w:asciiTheme="minorHAnsi" w:hAnsiTheme="minorHAnsi"/>
                <w:b/>
                <w:sz w:val="24"/>
                <w:szCs w:val="24"/>
              </w:rPr>
              <w:t>)</w:t>
            </w:r>
            <w:r>
              <w:rPr>
                <w:rFonts w:asciiTheme="minorHAnsi" w:hAnsiTheme="minorHAnsi"/>
                <w:b/>
                <w:sz w:val="24"/>
                <w:szCs w:val="24"/>
              </w:rPr>
              <w:t xml:space="preserve"> / State Content Area Standards</w:t>
            </w:r>
            <w:r w:rsidRPr="00F94BE4">
              <w:rPr>
                <w:rFonts w:asciiTheme="minorHAnsi" w:hAnsiTheme="minorHAnsi"/>
                <w:sz w:val="24"/>
                <w:szCs w:val="24"/>
              </w:rPr>
              <w:t xml:space="preserve">: </w:t>
            </w:r>
          </w:p>
          <w:p w:rsidR="00072F19" w:rsidRPr="00F94BE4" w:rsidRDefault="00072F19" w:rsidP="00072F19">
            <w:pPr>
              <w:rPr>
                <w:rFonts w:asciiTheme="minorHAnsi" w:hAnsiTheme="minorHAnsi"/>
                <w:sz w:val="24"/>
                <w:szCs w:val="24"/>
              </w:rPr>
            </w:pPr>
          </w:p>
        </w:tc>
      </w:tr>
      <w:tr w:rsidR="00072F19" w:rsidRPr="004677D0" w:rsidTr="00072F19">
        <w:trPr>
          <w:trHeight w:val="1440"/>
        </w:trPr>
        <w:tc>
          <w:tcPr>
            <w:tcW w:w="8856" w:type="dxa"/>
          </w:tcPr>
          <w:p w:rsidR="00072F19" w:rsidRPr="00F94BE4" w:rsidRDefault="00072F19" w:rsidP="00072F19">
            <w:pPr>
              <w:rPr>
                <w:b/>
                <w:sz w:val="24"/>
                <w:szCs w:val="24"/>
              </w:rPr>
            </w:pPr>
            <w:hyperlink r:id="rId64" w:history="1">
              <w:r w:rsidRPr="004677D0">
                <w:rPr>
                  <w:rStyle w:val="Hyperlink"/>
                  <w:rFonts w:asciiTheme="minorHAnsi" w:hAnsiTheme="minorHAnsi"/>
                  <w:b/>
                  <w:sz w:val="24"/>
                  <w:szCs w:val="24"/>
                </w:rPr>
                <w:t>Key Literacy Connections</w:t>
              </w:r>
            </w:hyperlink>
            <w:r>
              <w:rPr>
                <w:rFonts w:asciiTheme="minorHAnsi" w:hAnsiTheme="minorHAnsi"/>
                <w:b/>
                <w:sz w:val="24"/>
                <w:szCs w:val="24"/>
              </w:rPr>
              <w:t xml:space="preserve">: </w:t>
            </w:r>
          </w:p>
        </w:tc>
      </w:tr>
      <w:tr w:rsidR="00072F19" w:rsidRPr="00072F19" w:rsidTr="00072F19">
        <w:trPr>
          <w:trHeight w:val="1440"/>
        </w:trPr>
        <w:tc>
          <w:tcPr>
            <w:tcW w:w="8856" w:type="dxa"/>
          </w:tcPr>
          <w:p w:rsidR="00072F19" w:rsidRDefault="00072F19" w:rsidP="00072F19">
            <w:pPr>
              <w:rPr>
                <w:rFonts w:ascii="Helvetica" w:hAnsi="Helvetica"/>
                <w:color w:val="333333"/>
                <w:sz w:val="21"/>
                <w:szCs w:val="21"/>
                <w:shd w:val="clear" w:color="auto" w:fill="FFFFFF"/>
              </w:rPr>
            </w:pPr>
            <w:r w:rsidRPr="00FA2208">
              <w:rPr>
                <w:rFonts w:asciiTheme="minorHAnsi" w:hAnsiTheme="minorHAnsi"/>
                <w:b/>
                <w:sz w:val="24"/>
                <w:szCs w:val="24"/>
              </w:rPr>
              <w:t>Relevant Domain(s)</w:t>
            </w:r>
            <w:r>
              <w:rPr>
                <w:rFonts w:asciiTheme="minorHAnsi" w:hAnsiTheme="minorHAnsi"/>
                <w:b/>
                <w:sz w:val="24"/>
                <w:szCs w:val="24"/>
              </w:rPr>
              <w:t xml:space="preserve"> of </w:t>
            </w:r>
            <w:hyperlink r:id="rId65" w:history="1">
              <w:r w:rsidRPr="00B414AD">
                <w:rPr>
                  <w:rStyle w:val="Hyperlink"/>
                  <w:rFonts w:asciiTheme="minorHAnsi" w:hAnsiTheme="minorHAnsi"/>
                  <w:b/>
                  <w:sz w:val="24"/>
                  <w:szCs w:val="24"/>
                </w:rPr>
                <w:t>Disciplinary Core Ideas</w:t>
              </w:r>
            </w:hyperlink>
            <w:r w:rsidRPr="00FA2208">
              <w:rPr>
                <w:rFonts w:asciiTheme="minorHAnsi" w:hAnsiTheme="minorHAnsi"/>
                <w:b/>
                <w:sz w:val="24"/>
                <w:szCs w:val="24"/>
              </w:rPr>
              <w:t>:</w:t>
            </w:r>
            <w:r w:rsidRPr="00FA2208">
              <w:rPr>
                <w:rFonts w:ascii="Helvetica" w:hAnsi="Helvetica"/>
                <w:color w:val="333333"/>
                <w:sz w:val="21"/>
                <w:szCs w:val="21"/>
                <w:shd w:val="clear" w:color="auto" w:fill="FFFFFF"/>
              </w:rPr>
              <w:t xml:space="preserve"> </w:t>
            </w:r>
          </w:p>
          <w:p w:rsidR="00072F19" w:rsidRPr="00FA2208" w:rsidRDefault="00072F19" w:rsidP="00072F19">
            <w:pPr>
              <w:rPr>
                <w:rFonts w:ascii="Helvetica" w:hAnsi="Helvetica"/>
                <w:color w:val="333333"/>
                <w:sz w:val="21"/>
                <w:szCs w:val="21"/>
                <w:shd w:val="clear" w:color="auto" w:fill="FFFFFF"/>
              </w:rPr>
            </w:pPr>
          </w:p>
        </w:tc>
      </w:tr>
      <w:tr w:rsidR="00072F19" w:rsidRPr="004677D0" w:rsidTr="00072F19">
        <w:trPr>
          <w:trHeight w:val="1440"/>
        </w:trPr>
        <w:tc>
          <w:tcPr>
            <w:tcW w:w="8856" w:type="dxa"/>
          </w:tcPr>
          <w:p w:rsidR="00072F19" w:rsidRDefault="00072F19" w:rsidP="00072F19">
            <w:pPr>
              <w:rPr>
                <w:b/>
                <w:sz w:val="24"/>
                <w:szCs w:val="24"/>
              </w:rPr>
            </w:pPr>
            <w:hyperlink r:id="rId66" w:history="1">
              <w:r w:rsidRPr="00500AD1">
                <w:rPr>
                  <w:rStyle w:val="Hyperlink"/>
                  <w:rFonts w:asciiTheme="minorHAnsi" w:hAnsiTheme="minorHAnsi"/>
                  <w:b/>
                  <w:sz w:val="24"/>
                  <w:szCs w:val="24"/>
                </w:rPr>
                <w:t>Science and Engineering Practices</w:t>
              </w:r>
            </w:hyperlink>
            <w:r>
              <w:rPr>
                <w:b/>
                <w:sz w:val="24"/>
                <w:szCs w:val="24"/>
              </w:rPr>
              <w:t>:</w:t>
            </w:r>
          </w:p>
        </w:tc>
      </w:tr>
      <w:tr w:rsidR="00072F19" w:rsidRPr="004677D0" w:rsidTr="00072F19">
        <w:trPr>
          <w:trHeight w:val="1440"/>
        </w:trPr>
        <w:tc>
          <w:tcPr>
            <w:tcW w:w="8856" w:type="dxa"/>
          </w:tcPr>
          <w:p w:rsidR="00072F19" w:rsidRDefault="00072F19" w:rsidP="00072F19">
            <w:pPr>
              <w:rPr>
                <w:b/>
                <w:sz w:val="24"/>
                <w:szCs w:val="24"/>
              </w:rPr>
            </w:pPr>
            <w:hyperlink r:id="rId67" w:history="1">
              <w:r w:rsidRPr="00500AD1">
                <w:rPr>
                  <w:rStyle w:val="Hyperlink"/>
                  <w:rFonts w:asciiTheme="minorHAnsi" w:hAnsiTheme="minorHAnsi"/>
                  <w:b/>
                  <w:sz w:val="24"/>
                  <w:szCs w:val="24"/>
                </w:rPr>
                <w:t>Crosscutting Concepts</w:t>
              </w:r>
            </w:hyperlink>
            <w:r>
              <w:rPr>
                <w:b/>
                <w:sz w:val="24"/>
                <w:szCs w:val="24"/>
              </w:rPr>
              <w:t>:</w:t>
            </w:r>
          </w:p>
        </w:tc>
      </w:tr>
      <w:tr w:rsidR="00072F19" w:rsidRPr="004677D0" w:rsidTr="00072F19">
        <w:trPr>
          <w:trHeight w:val="868"/>
        </w:trPr>
        <w:tc>
          <w:tcPr>
            <w:tcW w:w="8856" w:type="dxa"/>
          </w:tcPr>
          <w:p w:rsidR="00072F19" w:rsidRPr="00F94BE4" w:rsidRDefault="00072F19" w:rsidP="00072F19">
            <w:pPr>
              <w:rPr>
                <w:rFonts w:asciiTheme="minorHAnsi" w:hAnsiTheme="minorHAnsi"/>
                <w:sz w:val="24"/>
                <w:szCs w:val="24"/>
              </w:rPr>
            </w:pPr>
            <w:r w:rsidRPr="00F94BE4">
              <w:rPr>
                <w:rFonts w:asciiTheme="minorHAnsi" w:hAnsiTheme="minorHAnsi"/>
                <w:b/>
                <w:sz w:val="24"/>
                <w:szCs w:val="24"/>
              </w:rPr>
              <w:t>Outcomes for Student Learning</w:t>
            </w:r>
            <w:r w:rsidRPr="00F94BE4">
              <w:rPr>
                <w:rFonts w:asciiTheme="minorHAnsi" w:hAnsiTheme="minorHAnsi"/>
                <w:sz w:val="24"/>
                <w:szCs w:val="24"/>
              </w:rPr>
              <w:t xml:space="preserve">: </w:t>
            </w:r>
          </w:p>
          <w:p w:rsidR="00072F19" w:rsidRPr="00F94BE4" w:rsidRDefault="00072F19" w:rsidP="00072F19">
            <w:pPr>
              <w:rPr>
                <w:rFonts w:asciiTheme="minorHAnsi" w:hAnsiTheme="minorHAnsi"/>
                <w:sz w:val="24"/>
                <w:szCs w:val="24"/>
              </w:rPr>
            </w:pPr>
          </w:p>
          <w:p w:rsidR="00072F19" w:rsidRPr="00F94BE4" w:rsidRDefault="00072F19" w:rsidP="00072F19">
            <w:pPr>
              <w:rPr>
                <w:rFonts w:asciiTheme="minorHAnsi" w:hAnsiTheme="minorHAnsi"/>
                <w:sz w:val="24"/>
                <w:szCs w:val="24"/>
              </w:rPr>
            </w:pPr>
          </w:p>
        </w:tc>
      </w:tr>
      <w:tr w:rsidR="00072F19" w:rsidRPr="004677D0" w:rsidTr="00072F19">
        <w:trPr>
          <w:trHeight w:val="1440"/>
        </w:trPr>
        <w:tc>
          <w:tcPr>
            <w:tcW w:w="8856" w:type="dxa"/>
          </w:tcPr>
          <w:p w:rsidR="00072F19" w:rsidRPr="00F94BE4" w:rsidRDefault="00072F19" w:rsidP="00072F19">
            <w:pPr>
              <w:rPr>
                <w:rFonts w:asciiTheme="minorHAnsi" w:hAnsiTheme="minorHAnsi"/>
                <w:sz w:val="24"/>
                <w:szCs w:val="24"/>
              </w:rPr>
            </w:pPr>
            <w:r w:rsidRPr="00F94BE4">
              <w:rPr>
                <w:rFonts w:asciiTheme="minorHAnsi" w:hAnsiTheme="minorHAnsi"/>
                <w:b/>
                <w:sz w:val="24"/>
                <w:szCs w:val="24"/>
              </w:rPr>
              <w:t>Germany-related Learning Goals</w:t>
            </w:r>
            <w:r w:rsidRPr="00F94BE4">
              <w:rPr>
                <w:rFonts w:asciiTheme="minorHAnsi" w:hAnsiTheme="minorHAnsi"/>
                <w:sz w:val="24"/>
                <w:szCs w:val="24"/>
              </w:rPr>
              <w:t xml:space="preserve">: </w:t>
            </w:r>
          </w:p>
        </w:tc>
      </w:tr>
    </w:tbl>
    <w:p w:rsidR="00072F19" w:rsidRPr="00F94BE4" w:rsidRDefault="00072F19" w:rsidP="00072F19">
      <w:pPr>
        <w:rPr>
          <w:sz w:val="24"/>
          <w:szCs w:val="24"/>
          <w:lang w:val="en-US"/>
        </w:rPr>
      </w:pPr>
    </w:p>
    <w:p w:rsidR="00072F19" w:rsidRPr="00567EA9" w:rsidRDefault="00072F19" w:rsidP="00072F19">
      <w:pPr>
        <w:rPr>
          <w:sz w:val="24"/>
          <w:szCs w:val="24"/>
          <w:lang w:val="en-US"/>
        </w:rPr>
      </w:pPr>
      <w:r w:rsidRPr="00F94BE4">
        <w:rPr>
          <w:sz w:val="24"/>
          <w:szCs w:val="24"/>
          <w:lang w:val="en-US"/>
        </w:rPr>
        <w:br w:type="page"/>
      </w:r>
      <w:r w:rsidRPr="00567EA9">
        <w:rPr>
          <w:sz w:val="24"/>
          <w:szCs w:val="24"/>
          <w:lang w:val="en-US"/>
        </w:rPr>
        <w:lastRenderedPageBreak/>
        <w:t xml:space="preserve">Use the </w:t>
      </w:r>
      <w:hyperlink r:id="rId68" w:history="1">
        <w:r w:rsidRPr="00567EA9">
          <w:rPr>
            <w:rStyle w:val="Hyperlink"/>
            <w:b/>
            <w:sz w:val="24"/>
            <w:szCs w:val="24"/>
            <w:lang w:val="en-US"/>
          </w:rPr>
          <w:t>Engineering Design Process</w:t>
        </w:r>
      </w:hyperlink>
      <w:r w:rsidRPr="00567EA9">
        <w:rPr>
          <w:sz w:val="24"/>
          <w:szCs w:val="24"/>
          <w:lang w:val="en-US"/>
        </w:rPr>
        <w:t xml:space="preserve"> to frame your lesson.</w:t>
      </w:r>
    </w:p>
    <w:tbl>
      <w:tblPr>
        <w:tblStyle w:val="Tabellenraster"/>
        <w:tblW w:w="8856" w:type="dxa"/>
        <w:tblLook w:val="04A0" w:firstRow="1" w:lastRow="0" w:firstColumn="1" w:lastColumn="0" w:noHBand="0" w:noVBand="1"/>
      </w:tblPr>
      <w:tblGrid>
        <w:gridCol w:w="8856"/>
      </w:tblGrid>
      <w:tr w:rsidR="00072F19" w:rsidRPr="004677D0" w:rsidTr="00072F19">
        <w:trPr>
          <w:trHeight w:val="1440"/>
        </w:trPr>
        <w:tc>
          <w:tcPr>
            <w:tcW w:w="8856" w:type="dxa"/>
            <w:shd w:val="clear" w:color="auto" w:fill="DEEAF6" w:themeFill="accent1" w:themeFillTint="33"/>
          </w:tcPr>
          <w:p w:rsidR="00072F19" w:rsidRPr="0049267B" w:rsidRDefault="00072F19" w:rsidP="00072F19">
            <w:pPr>
              <w:rPr>
                <w:rFonts w:asciiTheme="minorHAnsi" w:hAnsiTheme="minorHAnsi"/>
                <w:sz w:val="24"/>
                <w:szCs w:val="24"/>
              </w:rPr>
            </w:pPr>
            <w:r w:rsidRPr="0049267B">
              <w:rPr>
                <w:rFonts w:asciiTheme="minorHAnsi" w:hAnsiTheme="minorHAnsi"/>
                <w:b/>
                <w:sz w:val="24"/>
                <w:szCs w:val="24"/>
              </w:rPr>
              <w:t>Main Problem</w:t>
            </w:r>
            <w:r w:rsidRPr="0049267B">
              <w:rPr>
                <w:rFonts w:asciiTheme="minorHAnsi" w:hAnsiTheme="minorHAnsi"/>
                <w:sz w:val="24"/>
                <w:szCs w:val="24"/>
              </w:rPr>
              <w:t xml:space="preserve">: </w:t>
            </w:r>
          </w:p>
          <w:p w:rsidR="00072F19" w:rsidRPr="00F94BE4" w:rsidRDefault="00072F19" w:rsidP="00072F19">
            <w:pPr>
              <w:rPr>
                <w:rFonts w:asciiTheme="minorHAnsi" w:hAnsiTheme="minorHAnsi"/>
                <w:sz w:val="24"/>
                <w:szCs w:val="24"/>
              </w:rPr>
            </w:pPr>
          </w:p>
          <w:p w:rsidR="00072F19" w:rsidRPr="00F94BE4" w:rsidRDefault="00072F19" w:rsidP="00072F19">
            <w:pPr>
              <w:rPr>
                <w:rFonts w:asciiTheme="minorHAnsi" w:hAnsiTheme="minorHAnsi"/>
                <w:sz w:val="24"/>
                <w:szCs w:val="24"/>
              </w:rPr>
            </w:pPr>
          </w:p>
        </w:tc>
      </w:tr>
      <w:tr w:rsidR="00072F19" w:rsidRPr="004677D0" w:rsidTr="00072F19">
        <w:trPr>
          <w:trHeight w:val="1440"/>
        </w:trPr>
        <w:tc>
          <w:tcPr>
            <w:tcW w:w="8856" w:type="dxa"/>
            <w:shd w:val="clear" w:color="auto" w:fill="DEEAF6" w:themeFill="accent1" w:themeFillTint="33"/>
          </w:tcPr>
          <w:p w:rsidR="00072F19" w:rsidRPr="00F94BE4" w:rsidRDefault="00072F19" w:rsidP="00072F19">
            <w:pPr>
              <w:rPr>
                <w:rFonts w:asciiTheme="minorHAnsi" w:hAnsiTheme="minorHAnsi"/>
                <w:i/>
                <w:color w:val="002060"/>
                <w:sz w:val="24"/>
                <w:szCs w:val="24"/>
              </w:rPr>
            </w:pPr>
            <w:r w:rsidRPr="001B1BAE">
              <w:rPr>
                <w:rFonts w:asciiTheme="minorHAnsi" w:hAnsiTheme="minorHAnsi"/>
                <w:b/>
                <w:sz w:val="24"/>
                <w:szCs w:val="24"/>
                <w:u w:val="single"/>
              </w:rPr>
              <w:t>Engage</w:t>
            </w:r>
            <w:r>
              <w:rPr>
                <w:rFonts w:asciiTheme="minorHAnsi" w:hAnsiTheme="minorHAnsi"/>
                <w:b/>
                <w:sz w:val="24"/>
                <w:szCs w:val="24"/>
              </w:rPr>
              <w:t xml:space="preserve"> - </w:t>
            </w:r>
            <w:r w:rsidRPr="00F94BE4">
              <w:rPr>
                <w:rFonts w:asciiTheme="minorHAnsi" w:hAnsiTheme="minorHAnsi"/>
                <w:b/>
                <w:sz w:val="24"/>
                <w:szCs w:val="24"/>
              </w:rPr>
              <w:t xml:space="preserve">Introductory Activity/Hook: </w:t>
            </w:r>
          </w:p>
          <w:p w:rsidR="00072F19" w:rsidRPr="0049267B" w:rsidRDefault="00072F19" w:rsidP="00072F19">
            <w:pPr>
              <w:rPr>
                <w:b/>
                <w:sz w:val="24"/>
                <w:szCs w:val="24"/>
              </w:rPr>
            </w:pPr>
          </w:p>
        </w:tc>
      </w:tr>
      <w:tr w:rsidR="00072F19" w:rsidRPr="004677D0" w:rsidTr="00072F19">
        <w:trPr>
          <w:trHeight w:val="1440"/>
        </w:trPr>
        <w:tc>
          <w:tcPr>
            <w:tcW w:w="8856" w:type="dxa"/>
            <w:shd w:val="clear" w:color="auto" w:fill="DEEAF6" w:themeFill="accent1" w:themeFillTint="33"/>
          </w:tcPr>
          <w:p w:rsidR="00072F19" w:rsidRDefault="00072F19" w:rsidP="00072F19">
            <w:pPr>
              <w:rPr>
                <w:b/>
                <w:sz w:val="24"/>
                <w:szCs w:val="24"/>
              </w:rPr>
            </w:pPr>
            <w:r w:rsidRPr="001B1BAE">
              <w:rPr>
                <w:rFonts w:asciiTheme="minorHAnsi" w:hAnsiTheme="minorHAnsi"/>
                <w:b/>
                <w:sz w:val="24"/>
                <w:szCs w:val="24"/>
                <w:u w:val="single"/>
              </w:rPr>
              <w:t>Explore</w:t>
            </w:r>
            <w:r>
              <w:rPr>
                <w:rFonts w:asciiTheme="minorHAnsi" w:hAnsiTheme="minorHAnsi"/>
                <w:b/>
                <w:sz w:val="24"/>
                <w:szCs w:val="24"/>
              </w:rPr>
              <w:t xml:space="preserve"> - </w:t>
            </w:r>
            <w:r w:rsidRPr="0049267B">
              <w:rPr>
                <w:rFonts w:asciiTheme="minorHAnsi" w:hAnsiTheme="minorHAnsi"/>
                <w:b/>
                <w:sz w:val="24"/>
                <w:szCs w:val="24"/>
              </w:rPr>
              <w:t>Gathering Information:</w:t>
            </w:r>
            <w:r w:rsidRPr="0049267B">
              <w:rPr>
                <w:rFonts w:asciiTheme="minorHAnsi" w:hAnsiTheme="minorHAnsi"/>
                <w:sz w:val="24"/>
                <w:szCs w:val="24"/>
              </w:rPr>
              <w:t xml:space="preserve"> </w:t>
            </w:r>
          </w:p>
        </w:tc>
      </w:tr>
      <w:tr w:rsidR="00072F19" w:rsidRPr="004677D0" w:rsidTr="00072F19">
        <w:trPr>
          <w:trHeight w:val="1440"/>
        </w:trPr>
        <w:tc>
          <w:tcPr>
            <w:tcW w:w="8856" w:type="dxa"/>
            <w:shd w:val="clear" w:color="auto" w:fill="auto"/>
          </w:tcPr>
          <w:p w:rsidR="00072F19" w:rsidRDefault="00072F19" w:rsidP="00072F19">
            <w:r w:rsidRPr="00AF0DFF">
              <w:rPr>
                <w:rFonts w:asciiTheme="minorHAnsi" w:hAnsiTheme="minorHAnsi"/>
                <w:b/>
                <w:sz w:val="24"/>
                <w:szCs w:val="24"/>
              </w:rPr>
              <w:t xml:space="preserve">Featured Sources (APA citations): </w:t>
            </w:r>
          </w:p>
        </w:tc>
      </w:tr>
      <w:tr w:rsidR="00072F19" w:rsidRPr="004677D0" w:rsidTr="00072F19">
        <w:trPr>
          <w:trHeight w:val="1440"/>
        </w:trPr>
        <w:tc>
          <w:tcPr>
            <w:tcW w:w="8856" w:type="dxa"/>
            <w:shd w:val="clear" w:color="auto" w:fill="DEEAF6" w:themeFill="accent1" w:themeFillTint="33"/>
          </w:tcPr>
          <w:p w:rsidR="00072F19" w:rsidRPr="00AD76FB" w:rsidRDefault="00072F19" w:rsidP="00072F19">
            <w:pPr>
              <w:rPr>
                <w:rFonts w:asciiTheme="minorHAnsi" w:hAnsiTheme="minorHAnsi"/>
                <w:sz w:val="24"/>
                <w:szCs w:val="24"/>
              </w:rPr>
            </w:pPr>
            <w:r w:rsidRPr="001B1BAE">
              <w:rPr>
                <w:rFonts w:asciiTheme="minorHAnsi" w:hAnsiTheme="minorHAnsi"/>
                <w:b/>
                <w:sz w:val="24"/>
                <w:szCs w:val="24"/>
                <w:u w:val="single"/>
              </w:rPr>
              <w:t>Explain</w:t>
            </w:r>
            <w:r>
              <w:rPr>
                <w:rFonts w:asciiTheme="minorHAnsi" w:hAnsiTheme="minorHAnsi"/>
                <w:b/>
                <w:sz w:val="24"/>
                <w:szCs w:val="24"/>
              </w:rPr>
              <w:t xml:space="preserve"> - Identify </w:t>
            </w:r>
            <w:r w:rsidRPr="00AD76FB">
              <w:rPr>
                <w:rFonts w:asciiTheme="minorHAnsi" w:hAnsiTheme="minorHAnsi"/>
                <w:b/>
                <w:sz w:val="24"/>
                <w:szCs w:val="24"/>
              </w:rPr>
              <w:t>Possible Solutions</w:t>
            </w:r>
            <w:r w:rsidRPr="00AD76FB">
              <w:rPr>
                <w:rFonts w:asciiTheme="minorHAnsi" w:hAnsiTheme="minorHAnsi"/>
                <w:sz w:val="24"/>
                <w:szCs w:val="24"/>
              </w:rPr>
              <w:t xml:space="preserve">: </w:t>
            </w:r>
          </w:p>
          <w:p w:rsidR="00072F19" w:rsidRDefault="00072F19" w:rsidP="00072F19">
            <w:pPr>
              <w:rPr>
                <w:b/>
                <w:sz w:val="24"/>
                <w:szCs w:val="24"/>
              </w:rPr>
            </w:pPr>
          </w:p>
        </w:tc>
      </w:tr>
      <w:tr w:rsidR="00072F19" w:rsidRPr="00072F19" w:rsidTr="00072F19">
        <w:trPr>
          <w:trHeight w:val="1592"/>
        </w:trPr>
        <w:tc>
          <w:tcPr>
            <w:tcW w:w="8856" w:type="dxa"/>
          </w:tcPr>
          <w:p w:rsidR="00072F19" w:rsidRPr="00DF7C8A" w:rsidRDefault="00072F19" w:rsidP="00072F19">
            <w:pPr>
              <w:rPr>
                <w:rFonts w:asciiTheme="minorHAnsi" w:hAnsiTheme="minorHAnsi"/>
                <w:sz w:val="24"/>
                <w:szCs w:val="24"/>
              </w:rPr>
            </w:pPr>
            <w:r>
              <w:rPr>
                <w:rFonts w:asciiTheme="minorHAnsi" w:hAnsiTheme="minorHAnsi"/>
                <w:b/>
                <w:sz w:val="24"/>
                <w:szCs w:val="24"/>
              </w:rPr>
              <w:t>Create a Prototype / Investigating Solutions</w:t>
            </w:r>
            <w:r w:rsidRPr="00DF7C8A">
              <w:rPr>
                <w:rFonts w:asciiTheme="minorHAnsi" w:hAnsiTheme="minorHAnsi"/>
                <w:sz w:val="24"/>
                <w:szCs w:val="24"/>
              </w:rPr>
              <w:t xml:space="preserve">: </w:t>
            </w:r>
          </w:p>
          <w:p w:rsidR="00072F19" w:rsidRPr="00F94BE4" w:rsidRDefault="00072F19" w:rsidP="00072F19">
            <w:pPr>
              <w:rPr>
                <w:rFonts w:asciiTheme="minorHAnsi" w:hAnsiTheme="minorHAnsi"/>
                <w:i/>
                <w:color w:val="002060"/>
                <w:sz w:val="24"/>
                <w:szCs w:val="24"/>
              </w:rPr>
            </w:pPr>
          </w:p>
          <w:p w:rsidR="00072F19" w:rsidRPr="00F94BE4" w:rsidRDefault="00072F19" w:rsidP="00072F19">
            <w:pPr>
              <w:rPr>
                <w:rFonts w:asciiTheme="minorHAnsi" w:hAnsiTheme="minorHAnsi"/>
                <w:b/>
                <w:sz w:val="24"/>
                <w:szCs w:val="24"/>
              </w:rPr>
            </w:pPr>
          </w:p>
        </w:tc>
      </w:tr>
      <w:tr w:rsidR="00072F19" w:rsidRPr="00F94BE4" w:rsidTr="00072F19">
        <w:trPr>
          <w:trHeight w:val="1633"/>
        </w:trPr>
        <w:tc>
          <w:tcPr>
            <w:tcW w:w="8856" w:type="dxa"/>
          </w:tcPr>
          <w:p w:rsidR="00072F19" w:rsidRDefault="00072F19" w:rsidP="00072F19">
            <w:pPr>
              <w:rPr>
                <w:b/>
                <w:sz w:val="24"/>
                <w:szCs w:val="24"/>
              </w:rPr>
            </w:pPr>
            <w:r w:rsidRPr="001B1BAE">
              <w:rPr>
                <w:rFonts w:asciiTheme="minorHAnsi" w:hAnsiTheme="minorHAnsi"/>
                <w:b/>
                <w:sz w:val="24"/>
                <w:szCs w:val="24"/>
                <w:u w:val="single"/>
              </w:rPr>
              <w:t>Evaluate</w:t>
            </w:r>
            <w:r>
              <w:rPr>
                <w:rFonts w:asciiTheme="minorHAnsi" w:hAnsiTheme="minorHAnsi"/>
                <w:b/>
                <w:sz w:val="24"/>
                <w:szCs w:val="24"/>
              </w:rPr>
              <w:t xml:space="preserve"> -</w:t>
            </w:r>
            <w:r w:rsidRPr="00EE59E9">
              <w:rPr>
                <w:rFonts w:asciiTheme="minorHAnsi" w:hAnsiTheme="minorHAnsi"/>
                <w:b/>
                <w:sz w:val="24"/>
                <w:szCs w:val="24"/>
              </w:rPr>
              <w:t xml:space="preserve"> Test, Refine</w:t>
            </w:r>
          </w:p>
        </w:tc>
      </w:tr>
      <w:tr w:rsidR="00072F19" w:rsidRPr="00072F19" w:rsidTr="00072F19">
        <w:trPr>
          <w:trHeight w:val="1543"/>
        </w:trPr>
        <w:tc>
          <w:tcPr>
            <w:tcW w:w="8856" w:type="dxa"/>
            <w:shd w:val="clear" w:color="auto" w:fill="DEEAF6" w:themeFill="accent1" w:themeFillTint="33"/>
          </w:tcPr>
          <w:p w:rsidR="00072F19" w:rsidRPr="00DF7C8A" w:rsidRDefault="00072F19" w:rsidP="00072F19">
            <w:pPr>
              <w:rPr>
                <w:rFonts w:asciiTheme="minorHAnsi" w:hAnsiTheme="minorHAnsi"/>
                <w:i/>
                <w:color w:val="002060"/>
                <w:sz w:val="24"/>
                <w:szCs w:val="24"/>
              </w:rPr>
            </w:pPr>
            <w:r w:rsidRPr="001B1BAE">
              <w:rPr>
                <w:rFonts w:asciiTheme="minorHAnsi" w:hAnsiTheme="minorHAnsi"/>
                <w:b/>
                <w:sz w:val="24"/>
                <w:szCs w:val="24"/>
                <w:u w:val="single"/>
              </w:rPr>
              <w:t>Explain</w:t>
            </w:r>
            <w:r>
              <w:rPr>
                <w:rFonts w:asciiTheme="minorHAnsi" w:hAnsiTheme="minorHAnsi"/>
                <w:b/>
                <w:sz w:val="24"/>
                <w:szCs w:val="24"/>
              </w:rPr>
              <w:t xml:space="preserve"> - </w:t>
            </w:r>
            <w:r w:rsidRPr="005634DE">
              <w:rPr>
                <w:rFonts w:asciiTheme="minorHAnsi" w:hAnsiTheme="minorHAnsi"/>
                <w:b/>
                <w:sz w:val="24"/>
                <w:szCs w:val="24"/>
              </w:rPr>
              <w:t>Summative Performance Task</w:t>
            </w:r>
            <w:r>
              <w:rPr>
                <w:rFonts w:asciiTheme="minorHAnsi" w:hAnsiTheme="minorHAnsi"/>
                <w:b/>
                <w:sz w:val="24"/>
                <w:szCs w:val="24"/>
              </w:rPr>
              <w:t xml:space="preserve"> </w:t>
            </w:r>
            <w:r w:rsidRPr="00DF7C8A">
              <w:rPr>
                <w:rFonts w:asciiTheme="minorHAnsi" w:hAnsiTheme="minorHAnsi"/>
                <w:b/>
                <w:sz w:val="24"/>
                <w:szCs w:val="24"/>
              </w:rPr>
              <w:t>(Solution Demonstration</w:t>
            </w:r>
            <w:r>
              <w:rPr>
                <w:rFonts w:asciiTheme="minorHAnsi" w:hAnsiTheme="minorHAnsi"/>
                <w:b/>
                <w:sz w:val="24"/>
                <w:szCs w:val="24"/>
              </w:rPr>
              <w:t xml:space="preserve"> or Creative Extension Option</w:t>
            </w:r>
            <w:r w:rsidRPr="00F94BE4">
              <w:rPr>
                <w:rFonts w:asciiTheme="minorHAnsi" w:hAnsiTheme="minorHAnsi"/>
                <w:b/>
                <w:sz w:val="24"/>
                <w:szCs w:val="24"/>
              </w:rPr>
              <w:t>):</w:t>
            </w:r>
            <w:r w:rsidRPr="00F94BE4">
              <w:rPr>
                <w:rFonts w:asciiTheme="minorHAnsi" w:hAnsiTheme="minorHAnsi"/>
                <w:b/>
                <w:sz w:val="24"/>
                <w:szCs w:val="24"/>
              </w:rPr>
              <w:br/>
            </w:r>
          </w:p>
          <w:p w:rsidR="00072F19" w:rsidRPr="00C6564D" w:rsidRDefault="00072F19" w:rsidP="00072F19">
            <w:pPr>
              <w:rPr>
                <w:rFonts w:asciiTheme="minorHAnsi" w:hAnsiTheme="minorHAnsi"/>
                <w:b/>
                <w:sz w:val="24"/>
                <w:szCs w:val="24"/>
              </w:rPr>
            </w:pPr>
          </w:p>
        </w:tc>
      </w:tr>
      <w:tr w:rsidR="00072F19" w:rsidRPr="00F94BE4" w:rsidTr="00072F19">
        <w:trPr>
          <w:trHeight w:val="1440"/>
        </w:trPr>
        <w:tc>
          <w:tcPr>
            <w:tcW w:w="8856" w:type="dxa"/>
            <w:shd w:val="clear" w:color="auto" w:fill="DEEAF6" w:themeFill="accent1" w:themeFillTint="33"/>
          </w:tcPr>
          <w:p w:rsidR="00072F19" w:rsidRPr="00F94BE4" w:rsidRDefault="00072F19" w:rsidP="00072F19">
            <w:pPr>
              <w:rPr>
                <w:rFonts w:asciiTheme="minorHAnsi" w:hAnsiTheme="minorHAnsi"/>
                <w:i/>
                <w:color w:val="002060"/>
                <w:sz w:val="24"/>
                <w:szCs w:val="24"/>
              </w:rPr>
            </w:pPr>
            <w:r w:rsidRPr="001B1BAE">
              <w:rPr>
                <w:rFonts w:asciiTheme="minorHAnsi" w:hAnsiTheme="minorHAnsi"/>
                <w:b/>
                <w:sz w:val="24"/>
                <w:szCs w:val="24"/>
                <w:u w:val="single"/>
              </w:rPr>
              <w:t>Elaborate</w:t>
            </w:r>
            <w:r>
              <w:rPr>
                <w:rFonts w:asciiTheme="minorHAnsi" w:hAnsiTheme="minorHAnsi"/>
                <w:b/>
                <w:sz w:val="24"/>
                <w:szCs w:val="24"/>
              </w:rPr>
              <w:t xml:space="preserve"> - </w:t>
            </w:r>
            <w:r w:rsidRPr="00F94BE4">
              <w:rPr>
                <w:rFonts w:asciiTheme="minorHAnsi" w:hAnsiTheme="minorHAnsi"/>
                <w:b/>
                <w:sz w:val="24"/>
                <w:szCs w:val="24"/>
              </w:rPr>
              <w:t xml:space="preserve">Taking Informed Action: </w:t>
            </w:r>
          </w:p>
          <w:p w:rsidR="00072F19" w:rsidRPr="00F94BE4" w:rsidRDefault="00072F19" w:rsidP="00072F19">
            <w:pPr>
              <w:rPr>
                <w:rFonts w:asciiTheme="minorHAnsi" w:hAnsiTheme="minorHAnsi"/>
                <w:i/>
                <w:color w:val="002060"/>
                <w:sz w:val="24"/>
                <w:szCs w:val="24"/>
              </w:rPr>
            </w:pPr>
          </w:p>
          <w:p w:rsidR="00072F19" w:rsidRPr="00F94BE4" w:rsidRDefault="00072F19" w:rsidP="00072F19">
            <w:pPr>
              <w:rPr>
                <w:rFonts w:asciiTheme="minorHAnsi" w:hAnsiTheme="minorHAnsi"/>
                <w:sz w:val="24"/>
                <w:szCs w:val="24"/>
              </w:rPr>
            </w:pPr>
          </w:p>
        </w:tc>
      </w:tr>
      <w:tr w:rsidR="00072F19" w:rsidRPr="004677D0" w:rsidTr="00072F19">
        <w:trPr>
          <w:trHeight w:val="1440"/>
        </w:trPr>
        <w:tc>
          <w:tcPr>
            <w:tcW w:w="8856" w:type="dxa"/>
          </w:tcPr>
          <w:p w:rsidR="00072F19" w:rsidRPr="00F94BE4" w:rsidRDefault="00072F19" w:rsidP="00072F19">
            <w:pPr>
              <w:rPr>
                <w:b/>
                <w:sz w:val="24"/>
                <w:szCs w:val="24"/>
              </w:rPr>
            </w:pPr>
            <w:r>
              <w:rPr>
                <w:rFonts w:asciiTheme="minorHAnsi" w:hAnsiTheme="minorHAnsi"/>
                <w:b/>
                <w:sz w:val="24"/>
                <w:szCs w:val="24"/>
              </w:rPr>
              <w:lastRenderedPageBreak/>
              <w:t>Virtual Exchange</w:t>
            </w:r>
            <w:r w:rsidRPr="00F94BE4">
              <w:rPr>
                <w:rFonts w:asciiTheme="minorHAnsi" w:hAnsiTheme="minorHAnsi"/>
                <w:b/>
                <w:sz w:val="24"/>
                <w:szCs w:val="24"/>
              </w:rPr>
              <w:t>:</w:t>
            </w:r>
            <w:r>
              <w:rPr>
                <w:rFonts w:asciiTheme="minorHAnsi" w:hAnsiTheme="minorHAnsi"/>
                <w:b/>
                <w:sz w:val="24"/>
                <w:szCs w:val="24"/>
              </w:rPr>
              <w:t xml:space="preserve"> </w:t>
            </w:r>
          </w:p>
        </w:tc>
      </w:tr>
      <w:tr w:rsidR="00072F19" w:rsidRPr="004677D0" w:rsidTr="00072F19">
        <w:trPr>
          <w:trHeight w:val="1440"/>
        </w:trPr>
        <w:tc>
          <w:tcPr>
            <w:tcW w:w="8856" w:type="dxa"/>
          </w:tcPr>
          <w:p w:rsidR="00072F19" w:rsidRPr="00141C2C" w:rsidRDefault="00072F19" w:rsidP="00072F19">
            <w:pPr>
              <w:jc w:val="both"/>
              <w:rPr>
                <w:rFonts w:asciiTheme="minorHAnsi" w:hAnsiTheme="minorHAnsi"/>
                <w:sz w:val="24"/>
                <w:szCs w:val="24"/>
              </w:rPr>
            </w:pPr>
            <w:r w:rsidRPr="00141C2C">
              <w:rPr>
                <w:rFonts w:asciiTheme="minorHAnsi" w:hAnsiTheme="minorHAnsi"/>
                <w:b/>
                <w:sz w:val="24"/>
                <w:szCs w:val="24"/>
              </w:rPr>
              <w:t>Career Connection Exploration:</w:t>
            </w:r>
            <w:r w:rsidRPr="00141C2C">
              <w:rPr>
                <w:rFonts w:asciiTheme="minorHAnsi" w:hAnsiTheme="minorHAnsi"/>
                <w:sz w:val="24"/>
                <w:szCs w:val="24"/>
              </w:rPr>
              <w:t xml:space="preserve"> </w:t>
            </w:r>
          </w:p>
          <w:p w:rsidR="00072F19" w:rsidRDefault="00072F19" w:rsidP="00072F19">
            <w:pPr>
              <w:rPr>
                <w:b/>
                <w:sz w:val="24"/>
                <w:szCs w:val="24"/>
              </w:rPr>
            </w:pPr>
          </w:p>
        </w:tc>
      </w:tr>
      <w:tr w:rsidR="00072F19" w:rsidRPr="004677D0" w:rsidTr="00072F19">
        <w:trPr>
          <w:trHeight w:val="1440"/>
        </w:trPr>
        <w:tc>
          <w:tcPr>
            <w:tcW w:w="8856" w:type="dxa"/>
          </w:tcPr>
          <w:p w:rsidR="00072F19" w:rsidRPr="00F94BE4" w:rsidRDefault="00072F19" w:rsidP="00072F19">
            <w:pPr>
              <w:rPr>
                <w:rFonts w:asciiTheme="minorHAnsi" w:hAnsiTheme="minorHAnsi"/>
                <w:sz w:val="24"/>
                <w:szCs w:val="24"/>
              </w:rPr>
            </w:pPr>
            <w:r w:rsidRPr="00F94BE4">
              <w:rPr>
                <w:rFonts w:asciiTheme="minorHAnsi" w:hAnsiTheme="minorHAnsi"/>
                <w:b/>
                <w:sz w:val="24"/>
                <w:szCs w:val="24"/>
              </w:rPr>
              <w:t>Modifications for Differentiation</w:t>
            </w:r>
            <w:r w:rsidRPr="00F94BE4">
              <w:rPr>
                <w:rFonts w:asciiTheme="minorHAnsi" w:hAnsiTheme="minorHAnsi"/>
                <w:sz w:val="24"/>
                <w:szCs w:val="24"/>
              </w:rPr>
              <w:t xml:space="preserve">: </w:t>
            </w:r>
          </w:p>
          <w:p w:rsidR="00072F19" w:rsidRPr="00F94BE4" w:rsidRDefault="00072F19" w:rsidP="00072F19">
            <w:pPr>
              <w:rPr>
                <w:rFonts w:asciiTheme="minorHAnsi" w:hAnsiTheme="minorHAnsi"/>
                <w:b/>
                <w:sz w:val="24"/>
                <w:szCs w:val="24"/>
              </w:rPr>
            </w:pPr>
          </w:p>
        </w:tc>
      </w:tr>
    </w:tbl>
    <w:p w:rsidR="00072F19" w:rsidRPr="00B414AD" w:rsidRDefault="00072F19" w:rsidP="00072F19">
      <w:pPr>
        <w:jc w:val="right"/>
        <w:rPr>
          <w:rFonts w:asciiTheme="majorHAnsi" w:hAnsiTheme="majorHAnsi"/>
          <w:sz w:val="18"/>
          <w:szCs w:val="18"/>
          <w:lang w:val="en-US"/>
        </w:rPr>
      </w:pPr>
    </w:p>
    <w:p w:rsidR="00072F19" w:rsidRDefault="00072F19" w:rsidP="00072F19">
      <w:pPr>
        <w:jc w:val="right"/>
        <w:rPr>
          <w:rFonts w:asciiTheme="majorHAnsi" w:hAnsiTheme="majorHAnsi"/>
          <w:sz w:val="18"/>
          <w:szCs w:val="18"/>
          <w:lang w:val="en-US"/>
        </w:rPr>
      </w:pPr>
    </w:p>
    <w:p w:rsidR="00072F19" w:rsidRDefault="00072F19" w:rsidP="00072F19">
      <w:pPr>
        <w:jc w:val="right"/>
        <w:rPr>
          <w:rFonts w:asciiTheme="majorHAnsi" w:hAnsiTheme="majorHAnsi"/>
          <w:sz w:val="18"/>
          <w:szCs w:val="18"/>
          <w:lang w:val="en-US"/>
        </w:rPr>
      </w:pPr>
    </w:p>
    <w:p w:rsidR="00072F19" w:rsidRPr="00B414AD" w:rsidRDefault="00072F19" w:rsidP="00072F19">
      <w:pPr>
        <w:jc w:val="right"/>
        <w:rPr>
          <w:rFonts w:asciiTheme="majorHAnsi" w:hAnsiTheme="majorHAnsi"/>
          <w:sz w:val="18"/>
          <w:szCs w:val="18"/>
          <w:lang w:val="en-US"/>
        </w:rPr>
      </w:pPr>
    </w:p>
    <w:p w:rsidR="00072F19" w:rsidRPr="000E0E4A" w:rsidRDefault="00072F19" w:rsidP="00072F19">
      <w:pPr>
        <w:spacing w:after="0" w:line="240" w:lineRule="auto"/>
        <w:rPr>
          <w:rFonts w:eastAsia="Times New Roman" w:cs="Times New Roman"/>
          <w:sz w:val="24"/>
          <w:szCs w:val="24"/>
          <w:lang w:val="en-US" w:eastAsia="de-DE"/>
        </w:rPr>
      </w:pPr>
    </w:p>
    <w:p w:rsidR="00072F19" w:rsidRDefault="00072F19">
      <w:pPr>
        <w:rPr>
          <w:rFonts w:eastAsia="Times New Roman" w:cs="Times New Roman"/>
          <w:b/>
          <w:bCs/>
          <w:color w:val="000000"/>
          <w:sz w:val="24"/>
          <w:szCs w:val="24"/>
          <w:u w:val="single"/>
          <w:lang w:eastAsia="de-DE"/>
        </w:rPr>
      </w:pPr>
      <w:r>
        <w:rPr>
          <w:rFonts w:eastAsia="Times New Roman" w:cs="Times New Roman"/>
          <w:b/>
          <w:bCs/>
          <w:color w:val="000000"/>
          <w:sz w:val="24"/>
          <w:szCs w:val="24"/>
          <w:u w:val="single"/>
          <w:lang w:eastAsia="de-DE"/>
        </w:rPr>
        <w:br w:type="page"/>
      </w:r>
    </w:p>
    <w:p w:rsidR="00072F19" w:rsidRPr="000E0E4A" w:rsidRDefault="00072F19" w:rsidP="00072F19">
      <w:pPr>
        <w:spacing w:after="0" w:line="480" w:lineRule="auto"/>
        <w:rPr>
          <w:rFonts w:eastAsia="Times New Roman" w:cs="Times New Roman"/>
          <w:sz w:val="24"/>
          <w:szCs w:val="24"/>
          <w:lang w:eastAsia="de-DE"/>
        </w:rPr>
      </w:pPr>
      <w:r w:rsidRPr="001B1BAE">
        <w:rPr>
          <w:rFonts w:eastAsia="Times New Roman" w:cs="Times New Roman"/>
          <w:b/>
          <w:bCs/>
          <w:color w:val="000000"/>
          <w:sz w:val="24"/>
          <w:szCs w:val="24"/>
          <w:u w:val="single"/>
          <w:lang w:eastAsia="de-DE"/>
        </w:rPr>
        <w:lastRenderedPageBreak/>
        <w:t>Evaluate</w:t>
      </w:r>
      <w:r w:rsidRPr="001B1BAE">
        <w:rPr>
          <w:rFonts w:eastAsia="Times New Roman" w:cs="Times New Roman"/>
          <w:b/>
          <w:bCs/>
          <w:color w:val="000000"/>
          <w:sz w:val="24"/>
          <w:szCs w:val="24"/>
          <w:lang w:eastAsia="de-DE"/>
        </w:rPr>
        <w:t xml:space="preserve"> </w:t>
      </w:r>
      <w:r>
        <w:rPr>
          <w:rFonts w:eastAsia="Times New Roman" w:cs="Times New Roman"/>
          <w:b/>
          <w:bCs/>
          <w:color w:val="000000"/>
          <w:sz w:val="24"/>
          <w:szCs w:val="24"/>
          <w:lang w:eastAsia="de-DE"/>
        </w:rPr>
        <w:t xml:space="preserve">- </w:t>
      </w:r>
      <w:r w:rsidRPr="00EE59E9">
        <w:rPr>
          <w:rFonts w:eastAsia="Times New Roman" w:cs="Times New Roman"/>
          <w:b/>
          <w:bCs/>
          <w:color w:val="000000"/>
          <w:sz w:val="24"/>
          <w:szCs w:val="24"/>
          <w:lang w:eastAsia="de-DE"/>
        </w:rPr>
        <w:t>Scoring Rubrics</w:t>
      </w:r>
    </w:p>
    <w:p w:rsidR="00072F19" w:rsidRPr="000E0E4A" w:rsidRDefault="00072F19" w:rsidP="00072F19">
      <w:pPr>
        <w:spacing w:after="0" w:line="480" w:lineRule="auto"/>
        <w:rPr>
          <w:rFonts w:eastAsia="Times New Roman" w:cs="Times New Roman"/>
          <w:sz w:val="24"/>
          <w:szCs w:val="24"/>
          <w:lang w:eastAsia="de-DE"/>
        </w:rPr>
      </w:pPr>
      <w:r w:rsidRPr="000E0E4A">
        <w:rPr>
          <w:rFonts w:eastAsia="Times New Roman" w:cs="Times New Roman"/>
          <w:b/>
          <w:bCs/>
          <w:color w:val="000000"/>
          <w:sz w:val="24"/>
          <w:szCs w:val="24"/>
          <w:lang w:eastAsia="de-DE"/>
        </w:rPr>
        <w:t>Content Standard</w:t>
      </w:r>
    </w:p>
    <w:tbl>
      <w:tblPr>
        <w:tblW w:w="9360" w:type="dxa"/>
        <w:tblCellMar>
          <w:top w:w="15" w:type="dxa"/>
          <w:left w:w="15" w:type="dxa"/>
          <w:bottom w:w="15" w:type="dxa"/>
          <w:right w:w="15" w:type="dxa"/>
        </w:tblCellMar>
        <w:tblLook w:val="04A0" w:firstRow="1" w:lastRow="0" w:firstColumn="1" w:lastColumn="0" w:noHBand="0" w:noVBand="1"/>
      </w:tblPr>
      <w:tblGrid>
        <w:gridCol w:w="1991"/>
        <w:gridCol w:w="1961"/>
        <w:gridCol w:w="3412"/>
        <w:gridCol w:w="1996"/>
      </w:tblGrid>
      <w:tr w:rsidR="00072F19" w:rsidRPr="000E0E4A" w:rsidTr="00072F1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072F19" w:rsidRPr="000E0E4A" w:rsidRDefault="00072F19" w:rsidP="00072F19">
            <w:pPr>
              <w:spacing w:after="0" w:line="240" w:lineRule="auto"/>
              <w:jc w:val="center"/>
              <w:rPr>
                <w:rFonts w:eastAsiaTheme="minorEastAsia" w:cs="Times New Roman"/>
                <w:sz w:val="24"/>
                <w:szCs w:val="24"/>
                <w:lang w:eastAsia="ja-JP"/>
              </w:rPr>
            </w:pPr>
            <w:r w:rsidRPr="000E0E4A">
              <w:rPr>
                <w:rFonts w:eastAsiaTheme="minorEastAsia" w:cs="Times New Roman"/>
                <w:sz w:val="24"/>
                <w:szCs w:val="24"/>
                <w:lang w:eastAsia="ja-JP"/>
              </w:rPr>
              <w:t>4</w:t>
            </w:r>
          </w:p>
          <w:p w:rsidR="00072F19" w:rsidRPr="000E0E4A" w:rsidRDefault="00072F19" w:rsidP="00072F19">
            <w:pPr>
              <w:spacing w:after="0" w:line="240" w:lineRule="auto"/>
              <w:jc w:val="center"/>
              <w:rPr>
                <w:rFonts w:eastAsiaTheme="minorEastAsia" w:cs="Times New Roman"/>
                <w:sz w:val="24"/>
                <w:szCs w:val="24"/>
                <w:lang w:eastAsia="ja-JP"/>
              </w:rPr>
            </w:pPr>
            <w:r w:rsidRPr="000E0E4A">
              <w:rPr>
                <w:rFonts w:eastAsiaTheme="minorEastAsia" w:cs="Times New Roman"/>
                <w:sz w:val="24"/>
                <w:szCs w:val="24"/>
                <w:lang w:eastAsia="ja-JP"/>
              </w:rPr>
              <w:t>Advanced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072F19" w:rsidRPr="000E0E4A" w:rsidRDefault="00072F19" w:rsidP="00072F19">
            <w:pPr>
              <w:spacing w:after="0" w:line="240" w:lineRule="auto"/>
              <w:jc w:val="center"/>
              <w:rPr>
                <w:rFonts w:eastAsiaTheme="minorEastAsia" w:cs="Times New Roman"/>
                <w:sz w:val="24"/>
                <w:szCs w:val="24"/>
                <w:lang w:eastAsia="ja-JP"/>
              </w:rPr>
            </w:pPr>
            <w:r w:rsidRPr="000E0E4A">
              <w:rPr>
                <w:rFonts w:eastAsiaTheme="minorEastAsia" w:cs="Times New Roman"/>
                <w:sz w:val="24"/>
                <w:szCs w:val="24"/>
                <w:lang w:eastAsia="ja-JP"/>
              </w:rPr>
              <w:t>3</w:t>
            </w:r>
          </w:p>
          <w:p w:rsidR="00072F19" w:rsidRPr="000E0E4A" w:rsidRDefault="00072F19" w:rsidP="00072F19">
            <w:pPr>
              <w:spacing w:after="0" w:line="240" w:lineRule="auto"/>
              <w:jc w:val="center"/>
              <w:rPr>
                <w:rFonts w:eastAsiaTheme="minorEastAsia" w:cs="Times New Roman"/>
                <w:sz w:val="24"/>
                <w:szCs w:val="24"/>
                <w:lang w:eastAsia="ja-JP"/>
              </w:rPr>
            </w:pPr>
            <w:r w:rsidRPr="000E0E4A">
              <w:rPr>
                <w:rFonts w:eastAsiaTheme="minorEastAsia" w:cs="Times New Roman"/>
                <w:sz w:val="24"/>
                <w:szCs w:val="24"/>
                <w:lang w:eastAsia="ja-JP"/>
              </w:rPr>
              <w:t>Proficient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072F19" w:rsidRPr="000E0E4A" w:rsidRDefault="00072F19" w:rsidP="00072F19">
            <w:pPr>
              <w:spacing w:after="0" w:line="240" w:lineRule="auto"/>
              <w:jc w:val="center"/>
              <w:rPr>
                <w:rFonts w:eastAsiaTheme="minorEastAsia" w:cs="Times New Roman"/>
                <w:sz w:val="24"/>
                <w:szCs w:val="24"/>
                <w:lang w:eastAsia="ja-JP"/>
              </w:rPr>
            </w:pPr>
            <w:r w:rsidRPr="000E0E4A">
              <w:rPr>
                <w:rFonts w:eastAsiaTheme="minorEastAsia" w:cs="Times New Roman"/>
                <w:sz w:val="24"/>
                <w:szCs w:val="24"/>
                <w:lang w:eastAsia="ja-JP"/>
              </w:rPr>
              <w:t>2</w:t>
            </w:r>
          </w:p>
          <w:p w:rsidR="00072F19" w:rsidRPr="000E0E4A" w:rsidRDefault="00072F19" w:rsidP="00072F19">
            <w:pPr>
              <w:spacing w:after="0" w:line="240" w:lineRule="auto"/>
              <w:jc w:val="center"/>
              <w:rPr>
                <w:rFonts w:eastAsiaTheme="minorEastAsia" w:cs="Times New Roman"/>
                <w:sz w:val="24"/>
                <w:szCs w:val="24"/>
                <w:lang w:eastAsia="ja-JP"/>
              </w:rPr>
            </w:pPr>
            <w:r w:rsidRPr="000E0E4A">
              <w:rPr>
                <w:rFonts w:eastAsiaTheme="minorEastAsia" w:cs="Times New Roman"/>
                <w:sz w:val="24"/>
                <w:szCs w:val="24"/>
                <w:lang w:eastAsia="ja-JP"/>
              </w:rPr>
              <w:t>Partially Proficient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072F19" w:rsidRPr="000E0E4A" w:rsidRDefault="00072F19" w:rsidP="00072F19">
            <w:pPr>
              <w:spacing w:after="0" w:line="240" w:lineRule="auto"/>
              <w:jc w:val="center"/>
              <w:rPr>
                <w:rFonts w:eastAsiaTheme="minorEastAsia" w:cs="Times New Roman"/>
                <w:sz w:val="24"/>
                <w:szCs w:val="24"/>
                <w:lang w:eastAsia="ja-JP"/>
              </w:rPr>
            </w:pPr>
            <w:r w:rsidRPr="000E0E4A">
              <w:rPr>
                <w:rFonts w:eastAsiaTheme="minorEastAsia" w:cs="Times New Roman"/>
                <w:sz w:val="24"/>
                <w:szCs w:val="24"/>
                <w:lang w:eastAsia="ja-JP"/>
              </w:rPr>
              <w:t>1</w:t>
            </w:r>
          </w:p>
          <w:p w:rsidR="00072F19" w:rsidRPr="000E0E4A" w:rsidRDefault="00072F19" w:rsidP="00072F19">
            <w:pPr>
              <w:spacing w:after="0" w:line="240" w:lineRule="auto"/>
              <w:jc w:val="center"/>
              <w:rPr>
                <w:rFonts w:eastAsiaTheme="minorEastAsia" w:cs="Times New Roman"/>
                <w:sz w:val="24"/>
                <w:szCs w:val="24"/>
                <w:lang w:eastAsia="ja-JP"/>
              </w:rPr>
            </w:pPr>
            <w:r w:rsidRPr="000E0E4A">
              <w:rPr>
                <w:rFonts w:eastAsiaTheme="minorEastAsia" w:cs="Times New Roman"/>
                <w:sz w:val="24"/>
                <w:szCs w:val="24"/>
                <w:lang w:eastAsia="ja-JP"/>
              </w:rPr>
              <w:t>Beginning</w:t>
            </w:r>
          </w:p>
        </w:tc>
      </w:tr>
      <w:tr w:rsidR="00072F19" w:rsidRPr="000E0E4A" w:rsidTr="00072F19">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2F19" w:rsidRPr="000E0E4A" w:rsidRDefault="00072F19" w:rsidP="00072F19">
            <w:pPr>
              <w:spacing w:after="0" w:line="240" w:lineRule="auto"/>
              <w:jc w:val="center"/>
              <w:rPr>
                <w:rFonts w:eastAsiaTheme="minorEastAsia" w:cs="Times New Roman"/>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2F19" w:rsidRPr="000E0E4A" w:rsidRDefault="00072F19" w:rsidP="00072F19">
            <w:pPr>
              <w:spacing w:after="0" w:line="240" w:lineRule="auto"/>
              <w:jc w:val="center"/>
              <w:rPr>
                <w:rFonts w:eastAsiaTheme="minorEastAsia" w:cs="Times New Roman"/>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2F19" w:rsidRPr="000E0E4A" w:rsidRDefault="00072F19" w:rsidP="00072F19">
            <w:pPr>
              <w:spacing w:after="0" w:line="240" w:lineRule="auto"/>
              <w:jc w:val="center"/>
              <w:rPr>
                <w:rFonts w:eastAsiaTheme="minorEastAsia" w:cs="Times New Roman"/>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2F19" w:rsidRPr="000E0E4A" w:rsidRDefault="00072F19" w:rsidP="00072F19">
            <w:pPr>
              <w:spacing w:after="0" w:line="240" w:lineRule="auto"/>
              <w:jc w:val="center"/>
              <w:rPr>
                <w:rFonts w:eastAsiaTheme="minorEastAsia" w:cs="Times New Roman"/>
                <w:sz w:val="24"/>
                <w:szCs w:val="24"/>
                <w:lang w:eastAsia="ja-JP"/>
              </w:rPr>
            </w:pPr>
          </w:p>
        </w:tc>
      </w:tr>
    </w:tbl>
    <w:p w:rsidR="00072F19" w:rsidRDefault="00072F19" w:rsidP="00072F19">
      <w:pPr>
        <w:spacing w:after="0" w:line="480" w:lineRule="auto"/>
        <w:rPr>
          <w:rFonts w:eastAsia="Times New Roman" w:cs="Times New Roman"/>
          <w:b/>
          <w:bCs/>
          <w:color w:val="000000"/>
          <w:sz w:val="24"/>
          <w:szCs w:val="24"/>
          <w:lang w:eastAsia="de-DE"/>
        </w:rPr>
      </w:pPr>
    </w:p>
    <w:p w:rsidR="00072F19" w:rsidRPr="000E0E4A" w:rsidRDefault="00072F19" w:rsidP="00072F19">
      <w:pPr>
        <w:spacing w:after="0" w:line="480" w:lineRule="auto"/>
        <w:rPr>
          <w:rFonts w:eastAsia="Times New Roman" w:cs="Times New Roman"/>
          <w:sz w:val="24"/>
          <w:szCs w:val="24"/>
          <w:lang w:eastAsia="de-DE"/>
        </w:rPr>
      </w:pPr>
      <w:r w:rsidRPr="000E0E4A">
        <w:rPr>
          <w:rFonts w:eastAsia="Times New Roman" w:cs="Times New Roman"/>
          <w:b/>
          <w:bCs/>
          <w:color w:val="000000"/>
          <w:sz w:val="24"/>
          <w:szCs w:val="24"/>
          <w:lang w:eastAsia="de-DE"/>
        </w:rPr>
        <w:t>Science and Engineering Practice</w:t>
      </w:r>
    </w:p>
    <w:tbl>
      <w:tblPr>
        <w:tblW w:w="9360" w:type="dxa"/>
        <w:tblCellMar>
          <w:top w:w="15" w:type="dxa"/>
          <w:left w:w="15" w:type="dxa"/>
          <w:bottom w:w="15" w:type="dxa"/>
          <w:right w:w="15" w:type="dxa"/>
        </w:tblCellMar>
        <w:tblLook w:val="04A0" w:firstRow="1" w:lastRow="0" w:firstColumn="1" w:lastColumn="0" w:noHBand="0" w:noVBand="1"/>
      </w:tblPr>
      <w:tblGrid>
        <w:gridCol w:w="1991"/>
        <w:gridCol w:w="1961"/>
        <w:gridCol w:w="3412"/>
        <w:gridCol w:w="1996"/>
      </w:tblGrid>
      <w:tr w:rsidR="00072F19" w:rsidRPr="000E0E4A" w:rsidTr="00072F1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072F19" w:rsidRPr="000E0E4A" w:rsidRDefault="00072F19" w:rsidP="00072F19">
            <w:pPr>
              <w:spacing w:after="0" w:line="240" w:lineRule="auto"/>
              <w:jc w:val="center"/>
              <w:rPr>
                <w:rFonts w:eastAsiaTheme="minorEastAsia" w:cs="Times New Roman"/>
                <w:sz w:val="24"/>
                <w:szCs w:val="24"/>
                <w:lang w:eastAsia="ja-JP"/>
              </w:rPr>
            </w:pPr>
            <w:r w:rsidRPr="000E0E4A">
              <w:rPr>
                <w:rFonts w:eastAsiaTheme="minorEastAsia" w:cs="Times New Roman"/>
                <w:sz w:val="24"/>
                <w:szCs w:val="24"/>
                <w:lang w:eastAsia="ja-JP"/>
              </w:rPr>
              <w:t>4</w:t>
            </w:r>
          </w:p>
          <w:p w:rsidR="00072F19" w:rsidRPr="000E0E4A" w:rsidRDefault="00072F19" w:rsidP="00072F19">
            <w:pPr>
              <w:spacing w:after="0" w:line="240" w:lineRule="auto"/>
              <w:jc w:val="center"/>
              <w:rPr>
                <w:rFonts w:eastAsiaTheme="minorEastAsia" w:cs="Times New Roman"/>
                <w:sz w:val="24"/>
                <w:szCs w:val="24"/>
                <w:lang w:eastAsia="ja-JP"/>
              </w:rPr>
            </w:pPr>
            <w:r w:rsidRPr="000E0E4A">
              <w:rPr>
                <w:rFonts w:eastAsiaTheme="minorEastAsia" w:cs="Times New Roman"/>
                <w:sz w:val="24"/>
                <w:szCs w:val="24"/>
                <w:lang w:eastAsia="ja-JP"/>
              </w:rPr>
              <w:t>Advanced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072F19" w:rsidRPr="000E0E4A" w:rsidRDefault="00072F19" w:rsidP="00072F19">
            <w:pPr>
              <w:spacing w:after="0" w:line="240" w:lineRule="auto"/>
              <w:jc w:val="center"/>
              <w:rPr>
                <w:rFonts w:eastAsiaTheme="minorEastAsia" w:cs="Times New Roman"/>
                <w:sz w:val="24"/>
                <w:szCs w:val="24"/>
                <w:lang w:eastAsia="ja-JP"/>
              </w:rPr>
            </w:pPr>
            <w:r w:rsidRPr="000E0E4A">
              <w:rPr>
                <w:rFonts w:eastAsiaTheme="minorEastAsia" w:cs="Times New Roman"/>
                <w:sz w:val="24"/>
                <w:szCs w:val="24"/>
                <w:lang w:eastAsia="ja-JP"/>
              </w:rPr>
              <w:t>3</w:t>
            </w:r>
          </w:p>
          <w:p w:rsidR="00072F19" w:rsidRPr="000E0E4A" w:rsidRDefault="00072F19" w:rsidP="00072F19">
            <w:pPr>
              <w:spacing w:after="0" w:line="240" w:lineRule="auto"/>
              <w:jc w:val="center"/>
              <w:rPr>
                <w:rFonts w:eastAsiaTheme="minorEastAsia" w:cs="Times New Roman"/>
                <w:sz w:val="24"/>
                <w:szCs w:val="24"/>
                <w:lang w:eastAsia="ja-JP"/>
              </w:rPr>
            </w:pPr>
            <w:r w:rsidRPr="000E0E4A">
              <w:rPr>
                <w:rFonts w:eastAsiaTheme="minorEastAsia" w:cs="Times New Roman"/>
                <w:sz w:val="24"/>
                <w:szCs w:val="24"/>
                <w:lang w:eastAsia="ja-JP"/>
              </w:rPr>
              <w:t>Proficient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072F19" w:rsidRPr="000E0E4A" w:rsidRDefault="00072F19" w:rsidP="00072F19">
            <w:pPr>
              <w:spacing w:after="0" w:line="240" w:lineRule="auto"/>
              <w:jc w:val="center"/>
              <w:rPr>
                <w:rFonts w:eastAsiaTheme="minorEastAsia" w:cs="Times New Roman"/>
                <w:sz w:val="24"/>
                <w:szCs w:val="24"/>
                <w:lang w:eastAsia="ja-JP"/>
              </w:rPr>
            </w:pPr>
            <w:r w:rsidRPr="000E0E4A">
              <w:rPr>
                <w:rFonts w:eastAsiaTheme="minorEastAsia" w:cs="Times New Roman"/>
                <w:sz w:val="24"/>
                <w:szCs w:val="24"/>
                <w:lang w:eastAsia="ja-JP"/>
              </w:rPr>
              <w:t>2</w:t>
            </w:r>
          </w:p>
          <w:p w:rsidR="00072F19" w:rsidRPr="000E0E4A" w:rsidRDefault="00072F19" w:rsidP="00072F19">
            <w:pPr>
              <w:spacing w:after="0" w:line="240" w:lineRule="auto"/>
              <w:jc w:val="center"/>
              <w:rPr>
                <w:rFonts w:eastAsiaTheme="minorEastAsia" w:cs="Times New Roman"/>
                <w:sz w:val="24"/>
                <w:szCs w:val="24"/>
                <w:lang w:eastAsia="ja-JP"/>
              </w:rPr>
            </w:pPr>
            <w:r w:rsidRPr="000E0E4A">
              <w:rPr>
                <w:rFonts w:eastAsiaTheme="minorEastAsia" w:cs="Times New Roman"/>
                <w:sz w:val="24"/>
                <w:szCs w:val="24"/>
                <w:lang w:eastAsia="ja-JP"/>
              </w:rPr>
              <w:t>Partially Proficient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072F19" w:rsidRPr="000E0E4A" w:rsidRDefault="00072F19" w:rsidP="00072F19">
            <w:pPr>
              <w:spacing w:after="0" w:line="240" w:lineRule="auto"/>
              <w:jc w:val="center"/>
              <w:rPr>
                <w:rFonts w:eastAsiaTheme="minorEastAsia" w:cs="Times New Roman"/>
                <w:sz w:val="24"/>
                <w:szCs w:val="24"/>
                <w:lang w:eastAsia="ja-JP"/>
              </w:rPr>
            </w:pPr>
            <w:r w:rsidRPr="000E0E4A">
              <w:rPr>
                <w:rFonts w:eastAsiaTheme="minorEastAsia" w:cs="Times New Roman"/>
                <w:sz w:val="24"/>
                <w:szCs w:val="24"/>
                <w:lang w:eastAsia="ja-JP"/>
              </w:rPr>
              <w:t>1</w:t>
            </w:r>
          </w:p>
          <w:p w:rsidR="00072F19" w:rsidRPr="000E0E4A" w:rsidRDefault="00072F19" w:rsidP="00072F19">
            <w:pPr>
              <w:spacing w:after="0" w:line="240" w:lineRule="auto"/>
              <w:jc w:val="center"/>
              <w:rPr>
                <w:rFonts w:eastAsiaTheme="minorEastAsia" w:cs="Times New Roman"/>
                <w:sz w:val="24"/>
                <w:szCs w:val="24"/>
                <w:lang w:eastAsia="ja-JP"/>
              </w:rPr>
            </w:pPr>
            <w:r w:rsidRPr="000E0E4A">
              <w:rPr>
                <w:rFonts w:eastAsiaTheme="minorEastAsia" w:cs="Times New Roman"/>
                <w:sz w:val="24"/>
                <w:szCs w:val="24"/>
                <w:lang w:eastAsia="ja-JP"/>
              </w:rPr>
              <w:t>Beginning</w:t>
            </w:r>
          </w:p>
        </w:tc>
      </w:tr>
      <w:tr w:rsidR="00072F19" w:rsidRPr="000E0E4A" w:rsidTr="00072F1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2F19" w:rsidRPr="000E0E4A" w:rsidRDefault="00072F19" w:rsidP="00072F19">
            <w:pPr>
              <w:spacing w:after="0" w:line="240" w:lineRule="auto"/>
              <w:rPr>
                <w:rFonts w:ascii="Times New Roman" w:eastAsia="Times New Roman" w:hAnsi="Times New Roman" w:cs="Times New Roman"/>
                <w:sz w:val="24"/>
                <w:szCs w:val="24"/>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2F19" w:rsidRPr="000E0E4A" w:rsidRDefault="00072F19" w:rsidP="00072F19">
            <w:pPr>
              <w:spacing w:after="0" w:line="240" w:lineRule="auto"/>
              <w:rPr>
                <w:rFonts w:ascii="Times New Roman" w:eastAsia="Times New Roman" w:hAnsi="Times New Roman" w:cs="Times New Roman"/>
                <w:sz w:val="24"/>
                <w:szCs w:val="24"/>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2F19" w:rsidRPr="000E0E4A" w:rsidRDefault="00072F19" w:rsidP="00072F19">
            <w:pPr>
              <w:spacing w:after="0" w:line="240" w:lineRule="auto"/>
              <w:rPr>
                <w:rFonts w:ascii="Times New Roman" w:eastAsia="Times New Roman" w:hAnsi="Times New Roman" w:cs="Times New Roman"/>
                <w:sz w:val="24"/>
                <w:szCs w:val="24"/>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2F19" w:rsidRPr="000E0E4A" w:rsidRDefault="00072F19" w:rsidP="00072F19">
            <w:pPr>
              <w:spacing w:after="0" w:line="240" w:lineRule="auto"/>
              <w:rPr>
                <w:rFonts w:ascii="Times New Roman" w:eastAsia="Times New Roman" w:hAnsi="Times New Roman" w:cs="Times New Roman"/>
                <w:sz w:val="24"/>
                <w:szCs w:val="24"/>
                <w:lang w:eastAsia="de-DE"/>
              </w:rPr>
            </w:pPr>
          </w:p>
        </w:tc>
      </w:tr>
    </w:tbl>
    <w:p w:rsidR="00072F19" w:rsidRPr="000E0E4A" w:rsidRDefault="00072F19" w:rsidP="00072F19">
      <w:pPr>
        <w:spacing w:after="0" w:line="240" w:lineRule="auto"/>
        <w:rPr>
          <w:rFonts w:ascii="Times New Roman" w:eastAsia="Times New Roman" w:hAnsi="Times New Roman" w:cs="Times New Roman"/>
          <w:sz w:val="24"/>
          <w:szCs w:val="24"/>
          <w:lang w:eastAsia="de-DE"/>
        </w:rPr>
      </w:pPr>
    </w:p>
    <w:p w:rsidR="00072F19" w:rsidRPr="000E0E4A" w:rsidRDefault="00072F19" w:rsidP="00072F19">
      <w:pPr>
        <w:spacing w:after="0" w:line="480" w:lineRule="auto"/>
        <w:rPr>
          <w:rFonts w:eastAsia="Times New Roman" w:cs="Times New Roman"/>
          <w:sz w:val="24"/>
          <w:szCs w:val="24"/>
          <w:lang w:eastAsia="de-DE"/>
        </w:rPr>
      </w:pPr>
      <w:r>
        <w:rPr>
          <w:rFonts w:eastAsia="Times New Roman" w:cs="Times New Roman"/>
          <w:b/>
          <w:bCs/>
          <w:color w:val="000000"/>
          <w:sz w:val="24"/>
          <w:szCs w:val="24"/>
          <w:lang w:eastAsia="de-DE"/>
        </w:rPr>
        <w:br/>
      </w:r>
      <w:r w:rsidRPr="000E0E4A">
        <w:rPr>
          <w:rFonts w:eastAsia="Times New Roman" w:cs="Times New Roman"/>
          <w:b/>
          <w:bCs/>
          <w:color w:val="000000"/>
          <w:sz w:val="24"/>
          <w:szCs w:val="24"/>
          <w:lang w:eastAsia="de-DE"/>
        </w:rPr>
        <w:t>Crosscutting Concept</w:t>
      </w:r>
    </w:p>
    <w:tbl>
      <w:tblPr>
        <w:tblW w:w="9360" w:type="dxa"/>
        <w:tblCellMar>
          <w:top w:w="15" w:type="dxa"/>
          <w:left w:w="15" w:type="dxa"/>
          <w:bottom w:w="15" w:type="dxa"/>
          <w:right w:w="15" w:type="dxa"/>
        </w:tblCellMar>
        <w:tblLook w:val="04A0" w:firstRow="1" w:lastRow="0" w:firstColumn="1" w:lastColumn="0" w:noHBand="0" w:noVBand="1"/>
      </w:tblPr>
      <w:tblGrid>
        <w:gridCol w:w="1991"/>
        <w:gridCol w:w="1961"/>
        <w:gridCol w:w="3412"/>
        <w:gridCol w:w="1996"/>
      </w:tblGrid>
      <w:tr w:rsidR="00072F19" w:rsidRPr="000E0E4A" w:rsidTr="00072F1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072F19" w:rsidRPr="000E0E4A" w:rsidRDefault="00072F19" w:rsidP="00072F19">
            <w:pPr>
              <w:spacing w:after="0" w:line="240" w:lineRule="auto"/>
              <w:jc w:val="center"/>
              <w:rPr>
                <w:rFonts w:eastAsiaTheme="minorEastAsia" w:cs="Times New Roman"/>
                <w:sz w:val="24"/>
                <w:szCs w:val="24"/>
                <w:lang w:eastAsia="ja-JP"/>
              </w:rPr>
            </w:pPr>
            <w:r w:rsidRPr="000E0E4A">
              <w:rPr>
                <w:rFonts w:eastAsiaTheme="minorEastAsia" w:cs="Times New Roman"/>
                <w:sz w:val="24"/>
                <w:szCs w:val="24"/>
                <w:lang w:eastAsia="ja-JP"/>
              </w:rPr>
              <w:t>4</w:t>
            </w:r>
          </w:p>
          <w:p w:rsidR="00072F19" w:rsidRPr="000E0E4A" w:rsidRDefault="00072F19" w:rsidP="00072F19">
            <w:pPr>
              <w:spacing w:after="0" w:line="240" w:lineRule="auto"/>
              <w:jc w:val="center"/>
              <w:rPr>
                <w:rFonts w:eastAsiaTheme="minorEastAsia" w:cs="Times New Roman"/>
                <w:sz w:val="24"/>
                <w:szCs w:val="24"/>
                <w:lang w:eastAsia="ja-JP"/>
              </w:rPr>
            </w:pPr>
            <w:r w:rsidRPr="000E0E4A">
              <w:rPr>
                <w:rFonts w:eastAsiaTheme="minorEastAsia" w:cs="Times New Roman"/>
                <w:sz w:val="24"/>
                <w:szCs w:val="24"/>
                <w:lang w:eastAsia="ja-JP"/>
              </w:rPr>
              <w:t>Advanced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072F19" w:rsidRPr="000E0E4A" w:rsidRDefault="00072F19" w:rsidP="00072F19">
            <w:pPr>
              <w:spacing w:after="0" w:line="240" w:lineRule="auto"/>
              <w:jc w:val="center"/>
              <w:rPr>
                <w:rFonts w:eastAsiaTheme="minorEastAsia" w:cs="Times New Roman"/>
                <w:sz w:val="24"/>
                <w:szCs w:val="24"/>
                <w:lang w:eastAsia="ja-JP"/>
              </w:rPr>
            </w:pPr>
            <w:r w:rsidRPr="000E0E4A">
              <w:rPr>
                <w:rFonts w:eastAsiaTheme="minorEastAsia" w:cs="Times New Roman"/>
                <w:sz w:val="24"/>
                <w:szCs w:val="24"/>
                <w:lang w:eastAsia="ja-JP"/>
              </w:rPr>
              <w:t>3</w:t>
            </w:r>
          </w:p>
          <w:p w:rsidR="00072F19" w:rsidRPr="000E0E4A" w:rsidRDefault="00072F19" w:rsidP="00072F19">
            <w:pPr>
              <w:spacing w:after="0" w:line="240" w:lineRule="auto"/>
              <w:jc w:val="center"/>
              <w:rPr>
                <w:rFonts w:eastAsiaTheme="minorEastAsia" w:cs="Times New Roman"/>
                <w:sz w:val="24"/>
                <w:szCs w:val="24"/>
                <w:lang w:eastAsia="ja-JP"/>
              </w:rPr>
            </w:pPr>
            <w:r w:rsidRPr="000E0E4A">
              <w:rPr>
                <w:rFonts w:eastAsiaTheme="minorEastAsia" w:cs="Times New Roman"/>
                <w:sz w:val="24"/>
                <w:szCs w:val="24"/>
                <w:lang w:eastAsia="ja-JP"/>
              </w:rPr>
              <w:t>Proficient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072F19" w:rsidRPr="000E0E4A" w:rsidRDefault="00072F19" w:rsidP="00072F19">
            <w:pPr>
              <w:spacing w:after="0" w:line="240" w:lineRule="auto"/>
              <w:jc w:val="center"/>
              <w:rPr>
                <w:rFonts w:eastAsiaTheme="minorEastAsia" w:cs="Times New Roman"/>
                <w:sz w:val="24"/>
                <w:szCs w:val="24"/>
                <w:lang w:eastAsia="ja-JP"/>
              </w:rPr>
            </w:pPr>
            <w:r w:rsidRPr="000E0E4A">
              <w:rPr>
                <w:rFonts w:eastAsiaTheme="minorEastAsia" w:cs="Times New Roman"/>
                <w:sz w:val="24"/>
                <w:szCs w:val="24"/>
                <w:lang w:eastAsia="ja-JP"/>
              </w:rPr>
              <w:t>2</w:t>
            </w:r>
          </w:p>
          <w:p w:rsidR="00072F19" w:rsidRPr="000E0E4A" w:rsidRDefault="00072F19" w:rsidP="00072F19">
            <w:pPr>
              <w:spacing w:after="0" w:line="240" w:lineRule="auto"/>
              <w:jc w:val="center"/>
              <w:rPr>
                <w:rFonts w:eastAsiaTheme="minorEastAsia" w:cs="Times New Roman"/>
                <w:sz w:val="24"/>
                <w:szCs w:val="24"/>
                <w:lang w:eastAsia="ja-JP"/>
              </w:rPr>
            </w:pPr>
            <w:r w:rsidRPr="000E0E4A">
              <w:rPr>
                <w:rFonts w:eastAsiaTheme="minorEastAsia" w:cs="Times New Roman"/>
                <w:sz w:val="24"/>
                <w:szCs w:val="24"/>
                <w:lang w:eastAsia="ja-JP"/>
              </w:rPr>
              <w:t>Partially Proficient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072F19" w:rsidRPr="000E0E4A" w:rsidRDefault="00072F19" w:rsidP="00072F19">
            <w:pPr>
              <w:spacing w:after="0" w:line="240" w:lineRule="auto"/>
              <w:jc w:val="center"/>
              <w:rPr>
                <w:rFonts w:eastAsiaTheme="minorEastAsia" w:cs="Times New Roman"/>
                <w:sz w:val="24"/>
                <w:szCs w:val="24"/>
                <w:lang w:eastAsia="ja-JP"/>
              </w:rPr>
            </w:pPr>
            <w:r w:rsidRPr="000E0E4A">
              <w:rPr>
                <w:rFonts w:eastAsiaTheme="minorEastAsia" w:cs="Times New Roman"/>
                <w:sz w:val="24"/>
                <w:szCs w:val="24"/>
                <w:lang w:eastAsia="ja-JP"/>
              </w:rPr>
              <w:t>1</w:t>
            </w:r>
          </w:p>
          <w:p w:rsidR="00072F19" w:rsidRPr="000E0E4A" w:rsidRDefault="00072F19" w:rsidP="00072F19">
            <w:pPr>
              <w:spacing w:after="0" w:line="240" w:lineRule="auto"/>
              <w:jc w:val="center"/>
              <w:rPr>
                <w:rFonts w:eastAsiaTheme="minorEastAsia" w:cs="Times New Roman"/>
                <w:sz w:val="24"/>
                <w:szCs w:val="24"/>
                <w:lang w:eastAsia="ja-JP"/>
              </w:rPr>
            </w:pPr>
            <w:r w:rsidRPr="000E0E4A">
              <w:rPr>
                <w:rFonts w:eastAsiaTheme="minorEastAsia" w:cs="Times New Roman"/>
                <w:sz w:val="24"/>
                <w:szCs w:val="24"/>
                <w:lang w:eastAsia="ja-JP"/>
              </w:rPr>
              <w:t>Beginning</w:t>
            </w:r>
          </w:p>
        </w:tc>
      </w:tr>
      <w:tr w:rsidR="00072F19" w:rsidRPr="000E0E4A" w:rsidTr="00072F1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2F19" w:rsidRPr="000E0E4A" w:rsidRDefault="00072F19" w:rsidP="00072F19">
            <w:pPr>
              <w:spacing w:after="0" w:line="240" w:lineRule="auto"/>
              <w:jc w:val="center"/>
              <w:rPr>
                <w:rFonts w:eastAsiaTheme="minorEastAsia" w:cs="Times New Roman"/>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2F19" w:rsidRPr="000E0E4A" w:rsidRDefault="00072F19" w:rsidP="00072F19">
            <w:pPr>
              <w:spacing w:after="0" w:line="240" w:lineRule="auto"/>
              <w:jc w:val="center"/>
              <w:rPr>
                <w:rFonts w:eastAsiaTheme="minorEastAsia" w:cs="Times New Roman"/>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2F19" w:rsidRPr="000E0E4A" w:rsidRDefault="00072F19" w:rsidP="00072F19">
            <w:pPr>
              <w:spacing w:after="0" w:line="240" w:lineRule="auto"/>
              <w:jc w:val="center"/>
              <w:rPr>
                <w:rFonts w:eastAsiaTheme="minorEastAsia" w:cs="Times New Roman"/>
                <w:sz w:val="24"/>
                <w:szCs w:val="24"/>
                <w:lang w:eastAsia="ja-JP"/>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2F19" w:rsidRPr="000E0E4A" w:rsidRDefault="00072F19" w:rsidP="00072F19">
            <w:pPr>
              <w:spacing w:after="0" w:line="240" w:lineRule="auto"/>
              <w:jc w:val="center"/>
              <w:rPr>
                <w:rFonts w:eastAsiaTheme="minorEastAsia" w:cs="Times New Roman"/>
                <w:sz w:val="24"/>
                <w:szCs w:val="24"/>
                <w:lang w:eastAsia="ja-JP"/>
              </w:rPr>
            </w:pPr>
          </w:p>
        </w:tc>
      </w:tr>
    </w:tbl>
    <w:p w:rsidR="00072F19" w:rsidRDefault="00072F19" w:rsidP="00072F19">
      <w:pPr>
        <w:rPr>
          <w:rFonts w:asciiTheme="majorHAnsi" w:hAnsiTheme="majorHAnsi"/>
          <w:sz w:val="18"/>
          <w:szCs w:val="18"/>
          <w:lang w:val="en-US"/>
        </w:rPr>
      </w:pPr>
    </w:p>
    <w:p w:rsidR="00072F19" w:rsidRDefault="00072F19" w:rsidP="00072F19">
      <w:pPr>
        <w:jc w:val="right"/>
        <w:rPr>
          <w:rFonts w:asciiTheme="majorHAnsi" w:hAnsiTheme="majorHAnsi"/>
          <w:sz w:val="18"/>
          <w:szCs w:val="18"/>
          <w:lang w:val="en-US"/>
        </w:rPr>
      </w:pPr>
      <w:r>
        <w:rPr>
          <w:noProof/>
          <w:lang w:eastAsia="de-DE"/>
        </w:rPr>
        <w:drawing>
          <wp:inline distT="0" distB="0" distL="0" distR="0" wp14:anchorId="1243C08C" wp14:editId="4C3E8869">
            <wp:extent cx="838200" cy="295275"/>
            <wp:effectExtent l="0" t="0" r="0" b="9525"/>
            <wp:docPr id="9" name="Grafik 9" descr="CC-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S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072F19" w:rsidRPr="006B323D" w:rsidRDefault="00072F19" w:rsidP="00072F19">
      <w:pPr>
        <w:rPr>
          <w:color w:val="000000"/>
          <w:sz w:val="18"/>
          <w:szCs w:val="18"/>
          <w:shd w:val="clear" w:color="auto" w:fill="FFFFFF"/>
          <w:lang w:val="en-US"/>
        </w:rPr>
      </w:pPr>
      <w:r>
        <w:rPr>
          <w:rFonts w:asciiTheme="majorHAnsi" w:hAnsiTheme="majorHAnsi"/>
          <w:sz w:val="18"/>
          <w:szCs w:val="18"/>
          <w:lang w:val="en-US"/>
        </w:rPr>
        <w:t>Parts of this problem-based unit</w:t>
      </w:r>
      <w:r w:rsidRPr="006B323D">
        <w:rPr>
          <w:rFonts w:asciiTheme="majorHAnsi" w:hAnsiTheme="majorHAnsi"/>
          <w:sz w:val="18"/>
          <w:szCs w:val="18"/>
          <w:lang w:val="en-US"/>
        </w:rPr>
        <w:t xml:space="preserve"> plan format were adapted from the </w:t>
      </w:r>
      <w:hyperlink r:id="rId69" w:history="1">
        <w:r w:rsidRPr="006B323D">
          <w:rPr>
            <w:rStyle w:val="Hyperlink"/>
            <w:rFonts w:asciiTheme="majorHAnsi" w:hAnsiTheme="majorHAnsi"/>
            <w:sz w:val="18"/>
            <w:szCs w:val="18"/>
            <w:lang w:val="en-US"/>
          </w:rPr>
          <w:t>IDM Blueprint Template™</w:t>
        </w:r>
      </w:hyperlink>
      <w:r w:rsidRPr="006B323D">
        <w:rPr>
          <w:rFonts w:asciiTheme="majorHAnsi" w:hAnsiTheme="majorHAnsi"/>
          <w:sz w:val="18"/>
          <w:szCs w:val="18"/>
          <w:lang w:val="en-US"/>
        </w:rPr>
        <w:t xml:space="preserve"> and </w:t>
      </w:r>
      <w:hyperlink r:id="rId70" w:history="1">
        <w:r w:rsidRPr="006B323D">
          <w:rPr>
            <w:rStyle w:val="Hyperlink"/>
            <w:rFonts w:asciiTheme="majorHAnsi" w:hAnsiTheme="majorHAnsi"/>
            <w:sz w:val="18"/>
            <w:szCs w:val="18"/>
            <w:lang w:val="en-US"/>
          </w:rPr>
          <w:t>Inquiry Design Model (IDM) – At a Glance™</w:t>
        </w:r>
      </w:hyperlink>
      <w:r w:rsidRPr="006B323D">
        <w:rPr>
          <w:rStyle w:val="Hyperlink"/>
          <w:rFonts w:asciiTheme="majorHAnsi" w:hAnsiTheme="majorHAnsi"/>
          <w:sz w:val="18"/>
          <w:szCs w:val="18"/>
          <w:lang w:val="en-US"/>
        </w:rPr>
        <w:t xml:space="preserve"> </w:t>
      </w:r>
      <w:r w:rsidRPr="000A69D9">
        <w:rPr>
          <w:rFonts w:asciiTheme="majorHAnsi" w:hAnsiTheme="majorHAnsi"/>
          <w:sz w:val="18"/>
          <w:szCs w:val="18"/>
          <w:lang w:val="en-US"/>
        </w:rPr>
        <w:t>(both</w:t>
      </w:r>
      <w:r w:rsidRPr="006B323D">
        <w:rPr>
          <w:rStyle w:val="Hyperlink"/>
          <w:rFonts w:asciiTheme="majorHAnsi" w:hAnsiTheme="majorHAnsi"/>
          <w:sz w:val="18"/>
          <w:szCs w:val="18"/>
          <w:lang w:val="en-US"/>
        </w:rPr>
        <w:t xml:space="preserve"> </w:t>
      </w:r>
      <w:r w:rsidRPr="006B323D">
        <w:rPr>
          <w:rFonts w:asciiTheme="majorHAnsi" w:hAnsiTheme="majorHAnsi"/>
          <w:sz w:val="18"/>
          <w:szCs w:val="18"/>
          <w:lang w:val="en-US"/>
        </w:rPr>
        <w:t xml:space="preserve">by C3 Teachers’ Grant, Lee, and Swan, 2014) </w:t>
      </w:r>
      <w:r w:rsidRPr="006B323D">
        <w:rPr>
          <w:rStyle w:val="Hyperlink"/>
          <w:rFonts w:asciiTheme="majorHAnsi" w:hAnsiTheme="majorHAnsi"/>
          <w:sz w:val="18"/>
          <w:szCs w:val="18"/>
          <w:lang w:val="en-US"/>
        </w:rPr>
        <w:t xml:space="preserve">and the </w:t>
      </w:r>
      <w:hyperlink r:id="rId71" w:history="1">
        <w:r w:rsidRPr="006B323D">
          <w:rPr>
            <w:rStyle w:val="Hyperlink"/>
            <w:rFonts w:asciiTheme="majorHAnsi" w:hAnsiTheme="majorHAnsi"/>
            <w:sz w:val="18"/>
            <w:szCs w:val="18"/>
            <w:lang w:val="en-US"/>
          </w:rPr>
          <w:t>Engineering Design Process</w:t>
        </w:r>
      </w:hyperlink>
      <w:r w:rsidRPr="006B323D">
        <w:rPr>
          <w:rFonts w:asciiTheme="majorHAnsi" w:hAnsiTheme="majorHAnsi"/>
          <w:sz w:val="18"/>
          <w:szCs w:val="18"/>
          <w:lang w:val="en-US"/>
        </w:rPr>
        <w:t xml:space="preserve">. Changes and additions were made by the </w:t>
      </w:r>
      <w:hyperlink r:id="rId72" w:history="1">
        <w:r w:rsidRPr="006B323D">
          <w:rPr>
            <w:rStyle w:val="Hyperlink"/>
            <w:rFonts w:asciiTheme="majorHAnsi" w:hAnsiTheme="majorHAnsi"/>
            <w:sz w:val="18"/>
            <w:szCs w:val="18"/>
            <w:lang w:val="en-US"/>
          </w:rPr>
          <w:t>Transatlantic Outreach Program</w:t>
        </w:r>
      </w:hyperlink>
      <w:r w:rsidRPr="006B323D">
        <w:rPr>
          <w:rFonts w:asciiTheme="majorHAnsi" w:hAnsiTheme="majorHAnsi"/>
          <w:sz w:val="18"/>
          <w:szCs w:val="18"/>
          <w:lang w:val="en-US"/>
        </w:rPr>
        <w:t xml:space="preserve"> (Chen, Littlefield, Manter, and Steele, 2018). </w:t>
      </w:r>
      <w:r w:rsidRPr="006B323D">
        <w:rPr>
          <w:rFonts w:asciiTheme="majorHAnsi" w:hAnsiTheme="majorHAnsi"/>
          <w:color w:val="000000"/>
          <w:sz w:val="18"/>
          <w:szCs w:val="18"/>
          <w:shd w:val="clear" w:color="auto" w:fill="FFFFFF"/>
          <w:lang w:val="en-US"/>
        </w:rPr>
        <w:t>All rights are reserved under a Creative Commons license Attribution-ShareAlike 4.0 International (</w:t>
      </w:r>
      <w:hyperlink r:id="rId73" w:history="1">
        <w:r w:rsidRPr="006B323D">
          <w:rPr>
            <w:rStyle w:val="Hyperlink"/>
            <w:rFonts w:asciiTheme="majorHAnsi" w:hAnsiTheme="majorHAnsi"/>
            <w:sz w:val="18"/>
            <w:szCs w:val="18"/>
            <w:shd w:val="clear" w:color="auto" w:fill="FFFFFF"/>
            <w:lang w:val="en-US"/>
          </w:rPr>
          <w:t>CC BY-SA 4.0</w:t>
        </w:r>
      </w:hyperlink>
      <w:r w:rsidRPr="006B323D">
        <w:rPr>
          <w:rFonts w:asciiTheme="majorHAnsi" w:hAnsiTheme="majorHAnsi"/>
          <w:color w:val="000000"/>
          <w:sz w:val="18"/>
          <w:szCs w:val="18"/>
          <w:shd w:val="clear" w:color="auto" w:fill="FFFFFF"/>
          <w:lang w:val="en-US"/>
        </w:rPr>
        <w:t>).</w:t>
      </w:r>
      <w:r w:rsidRPr="006B323D">
        <w:rPr>
          <w:color w:val="000000"/>
          <w:sz w:val="18"/>
          <w:szCs w:val="18"/>
          <w:shd w:val="clear" w:color="auto" w:fill="FFFFFF"/>
          <w:lang w:val="en-US"/>
        </w:rPr>
        <w:t> </w:t>
      </w:r>
    </w:p>
    <w:p w:rsidR="00072F19" w:rsidRPr="006B323D" w:rsidRDefault="00072F19" w:rsidP="00072F19">
      <w:pPr>
        <w:rPr>
          <w:rFonts w:asciiTheme="majorHAnsi" w:hAnsiTheme="majorHAnsi"/>
          <w:color w:val="000000"/>
          <w:sz w:val="18"/>
          <w:szCs w:val="18"/>
          <w:shd w:val="clear" w:color="auto" w:fill="FFFFFF"/>
        </w:rPr>
      </w:pPr>
      <w:r w:rsidRPr="006B323D">
        <w:rPr>
          <w:rFonts w:asciiTheme="majorHAnsi" w:hAnsiTheme="majorHAnsi"/>
          <w:color w:val="000000"/>
          <w:sz w:val="18"/>
          <w:szCs w:val="18"/>
          <w:shd w:val="clear" w:color="auto" w:fill="FFFFFF"/>
        </w:rPr>
        <w:t xml:space="preserve">You are free to: </w:t>
      </w:r>
    </w:p>
    <w:p w:rsidR="00072F19" w:rsidRPr="006B323D" w:rsidRDefault="00072F19" w:rsidP="00072F19">
      <w:pPr>
        <w:pStyle w:val="Listenabsatz"/>
        <w:numPr>
          <w:ilvl w:val="0"/>
          <w:numId w:val="2"/>
        </w:numPr>
        <w:spacing w:after="0" w:line="240" w:lineRule="auto"/>
        <w:rPr>
          <w:rFonts w:asciiTheme="majorHAnsi" w:hAnsiTheme="majorHAnsi"/>
          <w:color w:val="000000"/>
          <w:sz w:val="18"/>
          <w:szCs w:val="18"/>
          <w:shd w:val="clear" w:color="auto" w:fill="FFFFFF"/>
          <w:lang w:val="en-US"/>
        </w:rPr>
      </w:pPr>
      <w:r w:rsidRPr="006B323D">
        <w:rPr>
          <w:rFonts w:asciiTheme="majorHAnsi" w:hAnsiTheme="majorHAnsi"/>
          <w:color w:val="000000"/>
          <w:sz w:val="18"/>
          <w:szCs w:val="18"/>
          <w:shd w:val="clear" w:color="auto" w:fill="FFFFFF"/>
          <w:lang w:val="en-US"/>
        </w:rPr>
        <w:t>Share – copy and redistribute the material in any medium or format</w:t>
      </w:r>
    </w:p>
    <w:p w:rsidR="00072F19" w:rsidRDefault="00072F19" w:rsidP="00072F19">
      <w:pPr>
        <w:pStyle w:val="Listenabsatz"/>
        <w:numPr>
          <w:ilvl w:val="0"/>
          <w:numId w:val="2"/>
        </w:numPr>
        <w:spacing w:after="0" w:line="240" w:lineRule="auto"/>
        <w:rPr>
          <w:rFonts w:asciiTheme="majorHAnsi" w:hAnsiTheme="majorHAnsi"/>
          <w:color w:val="000000"/>
          <w:sz w:val="18"/>
          <w:szCs w:val="18"/>
          <w:shd w:val="clear" w:color="auto" w:fill="FFFFFF"/>
          <w:lang w:val="en-US"/>
        </w:rPr>
      </w:pPr>
      <w:r w:rsidRPr="006B323D">
        <w:rPr>
          <w:rFonts w:asciiTheme="majorHAnsi" w:hAnsiTheme="majorHAnsi"/>
          <w:color w:val="000000"/>
          <w:sz w:val="18"/>
          <w:szCs w:val="18"/>
          <w:shd w:val="clear" w:color="auto" w:fill="FFFFFF"/>
          <w:lang w:val="en-US"/>
        </w:rPr>
        <w:t>Adapt – remix, transform, and build upon the material for any purpose, even commercially.</w:t>
      </w:r>
    </w:p>
    <w:p w:rsidR="00072F19" w:rsidRPr="006B323D" w:rsidRDefault="00072F19" w:rsidP="00072F19">
      <w:pPr>
        <w:pStyle w:val="Listenabsatz"/>
        <w:spacing w:after="0" w:line="240" w:lineRule="auto"/>
        <w:rPr>
          <w:rFonts w:asciiTheme="majorHAnsi" w:hAnsiTheme="majorHAnsi"/>
          <w:color w:val="000000"/>
          <w:sz w:val="18"/>
          <w:szCs w:val="18"/>
          <w:shd w:val="clear" w:color="auto" w:fill="FFFFFF"/>
          <w:lang w:val="en-US"/>
        </w:rPr>
      </w:pPr>
    </w:p>
    <w:p w:rsidR="00072F19" w:rsidRPr="006B323D" w:rsidRDefault="00072F19" w:rsidP="00072F19">
      <w:pPr>
        <w:rPr>
          <w:rFonts w:asciiTheme="majorHAnsi" w:hAnsiTheme="majorHAnsi"/>
          <w:color w:val="000000"/>
          <w:sz w:val="18"/>
          <w:szCs w:val="18"/>
          <w:shd w:val="clear" w:color="auto" w:fill="FFFFFF"/>
          <w:lang w:val="en-US"/>
        </w:rPr>
      </w:pPr>
      <w:r w:rsidRPr="006B323D">
        <w:rPr>
          <w:rFonts w:asciiTheme="majorHAnsi" w:hAnsiTheme="majorHAnsi"/>
          <w:b/>
          <w:color w:val="000000"/>
          <w:sz w:val="18"/>
          <w:szCs w:val="18"/>
          <w:shd w:val="clear" w:color="auto" w:fill="FFFFFF"/>
          <w:lang w:val="en-US"/>
        </w:rPr>
        <w:t>Attribution</w:t>
      </w:r>
      <w:r w:rsidRPr="006B323D">
        <w:rPr>
          <w:rFonts w:asciiTheme="majorHAnsi" w:hAnsiTheme="majorHAnsi"/>
          <w:color w:val="000000"/>
          <w:sz w:val="18"/>
          <w:szCs w:val="18"/>
          <w:shd w:val="clear" w:color="auto" w:fill="FFFFFF"/>
          <w:lang w:val="en-US"/>
        </w:rPr>
        <w:t xml:space="preserve"> – You must give </w:t>
      </w:r>
      <w:hyperlink r:id="rId74" w:history="1">
        <w:r w:rsidRPr="006B323D">
          <w:rPr>
            <w:rStyle w:val="Hyperlink"/>
            <w:rFonts w:asciiTheme="majorHAnsi" w:hAnsiTheme="majorHAnsi"/>
            <w:sz w:val="18"/>
            <w:szCs w:val="18"/>
            <w:shd w:val="clear" w:color="auto" w:fill="FFFFFF"/>
            <w:lang w:val="en-US"/>
          </w:rPr>
          <w:t>appropriate credit</w:t>
        </w:r>
      </w:hyperlink>
      <w:r w:rsidRPr="006B323D">
        <w:rPr>
          <w:rFonts w:asciiTheme="majorHAnsi" w:hAnsiTheme="majorHAnsi"/>
          <w:color w:val="000000"/>
          <w:sz w:val="18"/>
          <w:szCs w:val="18"/>
          <w:shd w:val="clear" w:color="auto" w:fill="FFFFFF"/>
          <w:lang w:val="en-US"/>
        </w:rPr>
        <w:t xml:space="preserve"> to the Transatlantic Outreach Program, C3 Teachers, and the Engineering Design Process, provide a link to the license, and indicate if changes were made. You may do so in any reasonable manner, but not in any way that suggests the licensor endorses you or your use.</w:t>
      </w:r>
    </w:p>
    <w:p w:rsidR="00072F19" w:rsidRPr="006B323D" w:rsidRDefault="00072F19" w:rsidP="00072F19">
      <w:pPr>
        <w:rPr>
          <w:rFonts w:asciiTheme="majorHAnsi" w:hAnsiTheme="majorHAnsi"/>
          <w:color w:val="000000"/>
          <w:sz w:val="18"/>
          <w:szCs w:val="18"/>
          <w:shd w:val="clear" w:color="auto" w:fill="FFFFFF"/>
          <w:lang w:val="en-US"/>
        </w:rPr>
      </w:pPr>
      <w:r w:rsidRPr="006B323D">
        <w:rPr>
          <w:rFonts w:asciiTheme="majorHAnsi" w:hAnsiTheme="majorHAnsi"/>
          <w:b/>
          <w:color w:val="000000"/>
          <w:sz w:val="18"/>
          <w:szCs w:val="18"/>
          <w:shd w:val="clear" w:color="auto" w:fill="FFFFFF"/>
          <w:lang w:val="en-US"/>
        </w:rPr>
        <w:t>ShareAlike</w:t>
      </w:r>
      <w:r w:rsidRPr="006B323D">
        <w:rPr>
          <w:rFonts w:asciiTheme="majorHAnsi" w:hAnsiTheme="majorHAnsi"/>
          <w:color w:val="000000"/>
          <w:sz w:val="18"/>
          <w:szCs w:val="18"/>
          <w:shd w:val="clear" w:color="auto" w:fill="FFFFFF"/>
          <w:lang w:val="en-US"/>
        </w:rPr>
        <w:t xml:space="preserve"> – If you remix, transform, or build upon the material, you must distribute your contributions under the same license as the original.</w:t>
      </w:r>
    </w:p>
    <w:p w:rsidR="00072F19" w:rsidRPr="001D2C64" w:rsidRDefault="00072F19">
      <w:pPr>
        <w:rPr>
          <w:rFonts w:asciiTheme="majorHAnsi" w:hAnsiTheme="majorHAnsi"/>
          <w:color w:val="000000"/>
          <w:sz w:val="18"/>
          <w:szCs w:val="18"/>
          <w:shd w:val="clear" w:color="auto" w:fill="FFFFFF"/>
          <w:lang w:val="en-US"/>
        </w:rPr>
      </w:pPr>
      <w:r w:rsidRPr="006B323D">
        <w:rPr>
          <w:rFonts w:asciiTheme="majorHAnsi" w:hAnsiTheme="majorHAnsi"/>
          <w:b/>
          <w:color w:val="000000"/>
          <w:sz w:val="18"/>
          <w:szCs w:val="18"/>
          <w:shd w:val="clear" w:color="auto" w:fill="FFFFFF"/>
          <w:lang w:val="en-US"/>
        </w:rPr>
        <w:lastRenderedPageBreak/>
        <w:t>No additional restrictions</w:t>
      </w:r>
      <w:r w:rsidRPr="006B323D">
        <w:rPr>
          <w:rFonts w:asciiTheme="majorHAnsi" w:hAnsiTheme="majorHAnsi"/>
          <w:color w:val="000000"/>
          <w:sz w:val="18"/>
          <w:szCs w:val="18"/>
          <w:shd w:val="clear" w:color="auto" w:fill="FFFFFF"/>
          <w:lang w:val="en-US"/>
        </w:rPr>
        <w:t xml:space="preserve"> – You may not apply legal terms or technological measures that legally restrict others from doing anything the license permits.</w:t>
      </w:r>
      <w:r w:rsidR="001D2C64">
        <w:rPr>
          <w:rFonts w:asciiTheme="majorHAnsi" w:hAnsiTheme="majorHAnsi"/>
          <w:color w:val="000000"/>
          <w:sz w:val="18"/>
          <w:szCs w:val="18"/>
          <w:shd w:val="clear" w:color="auto" w:fill="FFFFFF"/>
          <w:lang w:val="en-US"/>
        </w:rPr>
        <w:t xml:space="preserve"> </w:t>
      </w:r>
    </w:p>
    <w:sectPr w:rsidR="00072F19" w:rsidRPr="001D2C64" w:rsidSect="00072F19">
      <w:headerReference w:type="default" r:id="rId75"/>
      <w:footerReference w:type="default" r:id="rId76"/>
      <w:headerReference w:type="first" r:id="rId7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F19" w:rsidRDefault="00072F19" w:rsidP="00072F19">
      <w:pPr>
        <w:spacing w:after="0" w:line="240" w:lineRule="auto"/>
      </w:pPr>
      <w:r>
        <w:separator/>
      </w:r>
    </w:p>
  </w:endnote>
  <w:endnote w:type="continuationSeparator" w:id="0">
    <w:p w:rsidR="00072F19" w:rsidRDefault="00072F19" w:rsidP="00072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9067649"/>
      <w:docPartObj>
        <w:docPartGallery w:val="Page Numbers (Bottom of Page)"/>
        <w:docPartUnique/>
      </w:docPartObj>
    </w:sdtPr>
    <w:sdtContent>
      <w:p w:rsidR="00072F19" w:rsidRDefault="00072F19">
        <w:pPr>
          <w:pStyle w:val="Fuzeile"/>
          <w:jc w:val="right"/>
        </w:pPr>
        <w:r>
          <w:fldChar w:fldCharType="begin"/>
        </w:r>
        <w:r>
          <w:instrText>PAGE   \* MERGEFORMAT</w:instrText>
        </w:r>
        <w:r>
          <w:fldChar w:fldCharType="separate"/>
        </w:r>
        <w:r w:rsidR="005732EC">
          <w:rPr>
            <w:noProof/>
          </w:rPr>
          <w:t>2</w:t>
        </w:r>
        <w:r>
          <w:fldChar w:fldCharType="end"/>
        </w:r>
      </w:p>
    </w:sdtContent>
  </w:sdt>
  <w:p w:rsidR="001D2C64" w:rsidRDefault="001D2C64" w:rsidP="001D2C64">
    <w:pPr>
      <w:pStyle w:val="Fuzeile"/>
      <w:rPr>
        <w:sz w:val="18"/>
        <w:lang w:val="en-US"/>
      </w:rPr>
    </w:pPr>
    <w:r>
      <w:rPr>
        <w:sz w:val="18"/>
        <w:lang w:val="en-US"/>
      </w:rPr>
      <w:t>Adapted June 2018 by Jan Marie Steele from the work of</w:t>
    </w:r>
    <w:r w:rsidRPr="00E8587F">
      <w:rPr>
        <w:sz w:val="18"/>
        <w:lang w:val="en-US"/>
      </w:rPr>
      <w:t xml:space="preserve"> Jackie Littlefield &amp; Constance Manter</w:t>
    </w:r>
    <w:r>
      <w:rPr>
        <w:sz w:val="18"/>
        <w:lang w:val="en-US"/>
      </w:rPr>
      <w:t xml:space="preserve"> for TOP</w:t>
    </w:r>
    <w:r w:rsidRPr="00E8587F">
      <w:rPr>
        <w:sz w:val="18"/>
        <w:lang w:val="en-US"/>
      </w:rPr>
      <w:t>, May 2014</w:t>
    </w:r>
    <w:r>
      <w:rPr>
        <w:sz w:val="18"/>
        <w:lang w:val="en-US"/>
      </w:rPr>
      <w:t>.</w:t>
    </w:r>
  </w:p>
  <w:p w:rsidR="001D2C64" w:rsidRDefault="001D2C64" w:rsidP="001D2C64">
    <w:pPr>
      <w:pStyle w:val="Fuzeile"/>
      <w:rPr>
        <w:sz w:val="18"/>
        <w:lang w:val="en-US"/>
      </w:rPr>
    </w:pPr>
    <w:r>
      <w:rPr>
        <w:sz w:val="18"/>
        <w:lang w:val="en-US"/>
      </w:rPr>
      <w:t xml:space="preserve">Goethe-Institut Washington – 1990 K Street NW, Suite 03 – Washington, DC 20006 – </w:t>
    </w:r>
    <w:hyperlink r:id="rId1" w:history="1">
      <w:r w:rsidRPr="00A74534">
        <w:rPr>
          <w:rStyle w:val="Hyperlink"/>
          <w:sz w:val="18"/>
          <w:lang w:val="en-US"/>
        </w:rPr>
        <w:t>www.goethe.de/top</w:t>
      </w:r>
    </w:hyperlink>
    <w:r>
      <w:rPr>
        <w:sz w:val="18"/>
        <w:lang w:val="en-US"/>
      </w:rPr>
      <w:t xml:space="preserve"> </w:t>
    </w:r>
  </w:p>
  <w:p w:rsidR="00072F19" w:rsidRPr="001D2C64" w:rsidRDefault="00072F19" w:rsidP="00072F19">
    <w:pPr>
      <w:pStyle w:val="Fuzeil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F19" w:rsidRDefault="00072F19" w:rsidP="00072F19">
      <w:pPr>
        <w:spacing w:after="0" w:line="240" w:lineRule="auto"/>
      </w:pPr>
      <w:r>
        <w:separator/>
      </w:r>
    </w:p>
  </w:footnote>
  <w:footnote w:type="continuationSeparator" w:id="0">
    <w:p w:rsidR="00072F19" w:rsidRDefault="00072F19" w:rsidP="00072F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F19" w:rsidRDefault="00072F19" w:rsidP="00072F19">
    <w:pPr>
      <w:pStyle w:val="Kopfzeile"/>
      <w:jc w:val="right"/>
    </w:pPr>
    <w:r>
      <w:rPr>
        <w:noProof/>
        <w:lang w:eastAsia="de-DE"/>
      </w:rPr>
      <w:drawing>
        <wp:inline distT="0" distB="0" distL="0" distR="0" wp14:anchorId="0DE8BE02" wp14:editId="34CE083A">
          <wp:extent cx="2261677" cy="525780"/>
          <wp:effectExtent l="0" t="0" r="571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1677" cy="52578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F19" w:rsidRDefault="00072F19">
    <w:pPr>
      <w:pStyle w:val="Kopfzeile"/>
    </w:pPr>
    <w:r>
      <w:rPr>
        <w:noProof/>
        <w:lang w:eastAsia="de-DE"/>
      </w:rPr>
      <w:drawing>
        <wp:inline distT="0" distB="0" distL="0" distR="0" wp14:anchorId="3FE03026" wp14:editId="16A3FA39">
          <wp:extent cx="2261677" cy="525780"/>
          <wp:effectExtent l="0" t="0" r="571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1677" cy="5257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B0786"/>
    <w:multiLevelType w:val="hybridMultilevel"/>
    <w:tmpl w:val="08FE4920"/>
    <w:lvl w:ilvl="0" w:tplc="2270A5E6">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F2764EE"/>
    <w:multiLevelType w:val="hybridMultilevel"/>
    <w:tmpl w:val="9228A9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F19"/>
    <w:rsid w:val="00072F19"/>
    <w:rsid w:val="001D2C64"/>
    <w:rsid w:val="00326CA1"/>
    <w:rsid w:val="005732EC"/>
    <w:rsid w:val="00A546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8F5604-8185-4D84-B3FC-948E06B95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2F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72F19"/>
  </w:style>
  <w:style w:type="paragraph" w:styleId="Fuzeile">
    <w:name w:val="footer"/>
    <w:basedOn w:val="Standard"/>
    <w:link w:val="FuzeileZchn"/>
    <w:uiPriority w:val="99"/>
    <w:unhideWhenUsed/>
    <w:rsid w:val="00072F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72F19"/>
  </w:style>
  <w:style w:type="paragraph" w:styleId="Listenabsatz">
    <w:name w:val="List Paragraph"/>
    <w:basedOn w:val="Standard"/>
    <w:uiPriority w:val="34"/>
    <w:qFormat/>
    <w:rsid w:val="00072F19"/>
    <w:pPr>
      <w:spacing w:after="200" w:line="276" w:lineRule="auto"/>
      <w:ind w:left="720"/>
      <w:contextualSpacing/>
    </w:pPr>
  </w:style>
  <w:style w:type="character" w:styleId="Hyperlink">
    <w:name w:val="Hyperlink"/>
    <w:basedOn w:val="Absatz-Standardschriftart"/>
    <w:uiPriority w:val="99"/>
    <w:unhideWhenUsed/>
    <w:rsid w:val="00072F19"/>
    <w:rPr>
      <w:color w:val="0563C1" w:themeColor="hyperlink"/>
      <w:u w:val="single"/>
    </w:rPr>
  </w:style>
  <w:style w:type="table" w:styleId="Tabellenraster">
    <w:name w:val="Table Grid"/>
    <w:basedOn w:val="NormaleTabelle"/>
    <w:uiPriority w:val="59"/>
    <w:rsid w:val="00072F19"/>
    <w:pPr>
      <w:spacing w:after="0" w:line="240" w:lineRule="auto"/>
    </w:pPr>
    <w:rPr>
      <w:rFonts w:ascii="Times New Roman" w:eastAsiaTheme="minorEastAsia" w:hAnsi="Times New Roman" w:cs="Times New Roman"/>
      <w:sz w:val="20"/>
      <w:szCs w:val="20"/>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ervorhebung">
    <w:name w:val="Emphasis"/>
    <w:basedOn w:val="Absatz-Standardschriftart"/>
    <w:uiPriority w:val="20"/>
    <w:qFormat/>
    <w:rsid w:val="00072F19"/>
    <w:rPr>
      <w:i/>
      <w:iCs/>
    </w:rPr>
  </w:style>
  <w:style w:type="character" w:styleId="BesuchterHyperlink">
    <w:name w:val="FollowedHyperlink"/>
    <w:basedOn w:val="Absatz-Standardschriftart"/>
    <w:uiPriority w:val="99"/>
    <w:semiHidden/>
    <w:unhideWhenUsed/>
    <w:rsid w:val="00072F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restandards.org/ELA-Literacy/RH/9-10/9/" TargetMode="External"/><Relationship Id="rId18" Type="http://schemas.openxmlformats.org/officeDocument/2006/relationships/hyperlink" Target="http://www.c3teachers.org/wp-content/uploads/2015/06/Inquiry-Design-Model-glance.pdf" TargetMode="External"/><Relationship Id="rId26" Type="http://schemas.openxmlformats.org/officeDocument/2006/relationships/hyperlink" Target="https://www.socialstudies.org/publications/socialeducation/november-december2013/from_inquiry_arc_to_instructional_practice" TargetMode="External"/><Relationship Id="rId39" Type="http://schemas.openxmlformats.org/officeDocument/2006/relationships/hyperlink" Target="https://style.mla.org/" TargetMode="External"/><Relationship Id="rId21" Type="http://schemas.openxmlformats.org/officeDocument/2006/relationships/hyperlink" Target="http://www.c3teachers.org/wp-content/uploads/2015/06/Inquiry-Design-Model-glance.pdf" TargetMode="External"/><Relationship Id="rId34" Type="http://schemas.openxmlformats.org/officeDocument/2006/relationships/hyperlink" Target="http://www.c3teachers.org/wp-content/uploads/2015/06/Inquiry-Design-Model-glance.pdf" TargetMode="External"/><Relationship Id="rId42" Type="http://schemas.openxmlformats.org/officeDocument/2006/relationships/hyperlink" Target="http://www.c3teachers.org/wp-content/uploads/2015/06/Inquiry-Design-Model-glance.pdf" TargetMode="External"/><Relationship Id="rId47" Type="http://schemas.openxmlformats.org/officeDocument/2006/relationships/hyperlink" Target="http://www.apastyle.org/" TargetMode="External"/><Relationship Id="rId50" Type="http://schemas.openxmlformats.org/officeDocument/2006/relationships/hyperlink" Target="https://www.nextgenscience.org/three-dimensions" TargetMode="External"/><Relationship Id="rId55" Type="http://schemas.openxmlformats.org/officeDocument/2006/relationships/hyperlink" Target="https://www.nap.edu/read/13165/chapter/8" TargetMode="External"/><Relationship Id="rId63" Type="http://schemas.openxmlformats.org/officeDocument/2006/relationships/hyperlink" Target="https://www.nextgenscience.org/three-dimensions" TargetMode="External"/><Relationship Id="rId68" Type="http://schemas.openxmlformats.org/officeDocument/2006/relationships/hyperlink" Target="http://www.gettingsmart.com/2017/10/integrating-edp-and-cbl-in-stem/" TargetMode="External"/><Relationship Id="rId76" Type="http://schemas.openxmlformats.org/officeDocument/2006/relationships/footer" Target="footer1.xml"/><Relationship Id="rId7" Type="http://schemas.openxmlformats.org/officeDocument/2006/relationships/hyperlink" Target="https://www.socialstudies.org/sites/default/files/2017/Jun/c3-framework-for-social-studies-rev0617.pdf" TargetMode="External"/><Relationship Id="rId71" Type="http://schemas.openxmlformats.org/officeDocument/2006/relationships/hyperlink" Target="http://www.gettingsmart.com/2017/10/integrating-edp-and-cbl-in-stem/" TargetMode="External"/><Relationship Id="rId2" Type="http://schemas.openxmlformats.org/officeDocument/2006/relationships/styles" Target="styles.xml"/><Relationship Id="rId16" Type="http://schemas.openxmlformats.org/officeDocument/2006/relationships/hyperlink" Target="http://www.c3teachers.org/wp-content/uploads/2015/06/Inquiry-Design-Model-glance.pdf" TargetMode="External"/><Relationship Id="rId29" Type="http://schemas.openxmlformats.org/officeDocument/2006/relationships/hyperlink" Target="https://style.mla.org/works-cited-a-quick-guide/" TargetMode="External"/><Relationship Id="rId11" Type="http://schemas.openxmlformats.org/officeDocument/2006/relationships/hyperlink" Target="http://www.c3teachers.org/wp-content/uploads/2015/06/Inquiry-Design-Model-glance.pdf" TargetMode="External"/><Relationship Id="rId24" Type="http://schemas.openxmlformats.org/officeDocument/2006/relationships/hyperlink" Target="https://creativecommons.org/licenses/by-sa/4.0/" TargetMode="External"/><Relationship Id="rId32" Type="http://schemas.openxmlformats.org/officeDocument/2006/relationships/hyperlink" Target="https://owl.english.purdue.edu/owl/resource/747/1/" TargetMode="External"/><Relationship Id="rId37" Type="http://schemas.openxmlformats.org/officeDocument/2006/relationships/hyperlink" Target="http://www.c3teachers.org/what-are-compelling-questions/" TargetMode="External"/><Relationship Id="rId40" Type="http://schemas.openxmlformats.org/officeDocument/2006/relationships/hyperlink" Target="http://www.c3teachers.org/wp-content/uploads/2015/06/Inquiry-Design-Model-glance.pdf" TargetMode="External"/><Relationship Id="rId45" Type="http://schemas.openxmlformats.org/officeDocument/2006/relationships/hyperlink" Target="https://creativecommons.org/licenses/by-sa/4.0/" TargetMode="External"/><Relationship Id="rId53" Type="http://schemas.openxmlformats.org/officeDocument/2006/relationships/hyperlink" Target="https://www.nextgenscience.org/three-dimensions" TargetMode="External"/><Relationship Id="rId58" Type="http://schemas.openxmlformats.org/officeDocument/2006/relationships/hyperlink" Target="http://www.c3teachers.org/wp-content/uploads/2015/06/Inquiry-Design-Model-glance.pdf" TargetMode="External"/><Relationship Id="rId66" Type="http://schemas.openxmlformats.org/officeDocument/2006/relationships/hyperlink" Target="https://www.nap.edu/read/13165/chapter/7" TargetMode="External"/><Relationship Id="rId74" Type="http://schemas.openxmlformats.org/officeDocument/2006/relationships/hyperlink" Target="https://creativecommons.org/licenses/by-sa/4.0/"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creativecommons.org/licenses/by-sa/4.0/" TargetMode="External"/><Relationship Id="rId10" Type="http://schemas.openxmlformats.org/officeDocument/2006/relationships/hyperlink" Target="http://www.c3teachers.org/what-are-compelling-questions/" TargetMode="External"/><Relationship Id="rId19" Type="http://schemas.openxmlformats.org/officeDocument/2006/relationships/image" Target="media/image1.png"/><Relationship Id="rId31" Type="http://schemas.openxmlformats.org/officeDocument/2006/relationships/hyperlink" Target="https://www.socialstudies.org/sites/default/files/c3/C3-Framework-for-Social-Studies.pdf" TargetMode="External"/><Relationship Id="rId44" Type="http://schemas.openxmlformats.org/officeDocument/2006/relationships/hyperlink" Target="https://www.goethe.de/top" TargetMode="External"/><Relationship Id="rId52" Type="http://schemas.openxmlformats.org/officeDocument/2006/relationships/hyperlink" Target="http://www.corestandards.org/ELA-Literacy/RH/9-10/9/" TargetMode="External"/><Relationship Id="rId60" Type="http://schemas.openxmlformats.org/officeDocument/2006/relationships/hyperlink" Target="https://www.goethe.de/top" TargetMode="External"/><Relationship Id="rId65" Type="http://schemas.openxmlformats.org/officeDocument/2006/relationships/hyperlink" Target="https://www.nextgenscience.org/three-dimensions" TargetMode="External"/><Relationship Id="rId73" Type="http://schemas.openxmlformats.org/officeDocument/2006/relationships/hyperlink" Target="https://creativecommons.org/licenses/by-sa/4.0/"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tyle.mla.org/" TargetMode="External"/><Relationship Id="rId14" Type="http://schemas.openxmlformats.org/officeDocument/2006/relationships/hyperlink" Target="https://www.socialstudies.org/sites/default/files/2017/Jun/c3-framework-for-social-studies-rev0617.pdf" TargetMode="External"/><Relationship Id="rId22" Type="http://schemas.openxmlformats.org/officeDocument/2006/relationships/hyperlink" Target="http://www.c3teachers.org/" TargetMode="External"/><Relationship Id="rId27" Type="http://schemas.openxmlformats.org/officeDocument/2006/relationships/hyperlink" Target="http://www.c3teachers.org/wp-content/uploads/2015/06/Inquiry-Design-Model-glance.pdf" TargetMode="External"/><Relationship Id="rId30" Type="http://schemas.openxmlformats.org/officeDocument/2006/relationships/hyperlink" Target="https://www.socialstudies.org/standards/strands" TargetMode="External"/><Relationship Id="rId35" Type="http://schemas.openxmlformats.org/officeDocument/2006/relationships/hyperlink" Target="https://www.socialstudies.org/standards/strands" TargetMode="External"/><Relationship Id="rId43" Type="http://schemas.openxmlformats.org/officeDocument/2006/relationships/hyperlink" Target="http://www.c3teachers.org/" TargetMode="External"/><Relationship Id="rId48" Type="http://schemas.openxmlformats.org/officeDocument/2006/relationships/hyperlink" Target="https://owl.english.purdue.edu/owl/resource/560/1/" TargetMode="External"/><Relationship Id="rId56" Type="http://schemas.openxmlformats.org/officeDocument/2006/relationships/hyperlink" Target="http://www.gettingsmart.com/2017/10/integrating-edp-and-cbl-in-stem/" TargetMode="External"/><Relationship Id="rId64" Type="http://schemas.openxmlformats.org/officeDocument/2006/relationships/hyperlink" Target="http://ngss.nsta.org/documents/AppendixM-ConnectionsToTheCCSSForLiteracy.pdf" TargetMode="External"/><Relationship Id="rId69" Type="http://schemas.openxmlformats.org/officeDocument/2006/relationships/hyperlink" Target="http://www.c3teachers.org/wp-content/uploads/2015/06/Inquiry-Design-Model-Template.docx" TargetMode="External"/><Relationship Id="rId77" Type="http://schemas.openxmlformats.org/officeDocument/2006/relationships/header" Target="header2.xml"/><Relationship Id="rId8" Type="http://schemas.openxmlformats.org/officeDocument/2006/relationships/hyperlink" Target="http://www.c3teachers.org/inquiry-design-model/" TargetMode="External"/><Relationship Id="rId51" Type="http://schemas.openxmlformats.org/officeDocument/2006/relationships/hyperlink" Target="http://ngss.nsta.org/documents/AppendixM-ConnectionsToTheCCSSForLiteracy.pdf" TargetMode="External"/><Relationship Id="rId72" Type="http://schemas.openxmlformats.org/officeDocument/2006/relationships/hyperlink" Target="https://www.goethe.de/top" TargetMode="External"/><Relationship Id="rId3" Type="http://schemas.openxmlformats.org/officeDocument/2006/relationships/settings" Target="settings.xml"/><Relationship Id="rId12" Type="http://schemas.openxmlformats.org/officeDocument/2006/relationships/hyperlink" Target="https://www.socialstudies.org/standards/strands" TargetMode="External"/><Relationship Id="rId17" Type="http://schemas.openxmlformats.org/officeDocument/2006/relationships/hyperlink" Target="https://owl.english.purdue.edu/owl/resource/747/08/" TargetMode="External"/><Relationship Id="rId25" Type="http://schemas.openxmlformats.org/officeDocument/2006/relationships/hyperlink" Target="https://creativecommons.org/licenses/by-sa/4.0/" TargetMode="External"/><Relationship Id="rId33" Type="http://schemas.openxmlformats.org/officeDocument/2006/relationships/hyperlink" Target="http://www.c3teachers.org/what-are-compelling-questions/" TargetMode="External"/><Relationship Id="rId38" Type="http://schemas.openxmlformats.org/officeDocument/2006/relationships/hyperlink" Target="http://www.c3teachers.org/wp-content/uploads/2015/06/Inquiry-Design-Model-glance.pdf" TargetMode="External"/><Relationship Id="rId46" Type="http://schemas.openxmlformats.org/officeDocument/2006/relationships/hyperlink" Target="https://creativecommons.org/licenses/by-sa/4.0/" TargetMode="External"/><Relationship Id="rId59" Type="http://schemas.openxmlformats.org/officeDocument/2006/relationships/hyperlink" Target="http://www.gettingsmart.com/2017/10/integrating-edp-and-cbl-in-stem/" TargetMode="External"/><Relationship Id="rId67" Type="http://schemas.openxmlformats.org/officeDocument/2006/relationships/hyperlink" Target="https://www.nap.edu/read/13165/chapter/8" TargetMode="External"/><Relationship Id="rId20" Type="http://schemas.openxmlformats.org/officeDocument/2006/relationships/hyperlink" Target="http://www.c3teachers.org/wp-content/uploads/2015/06/Inquiry-Design-Model-Template.docx" TargetMode="External"/><Relationship Id="rId41" Type="http://schemas.openxmlformats.org/officeDocument/2006/relationships/hyperlink" Target="http://www.c3teachers.org/wp-content/uploads/2015/06/Inquiry-Design-Model-Template.docx" TargetMode="External"/><Relationship Id="rId54" Type="http://schemas.openxmlformats.org/officeDocument/2006/relationships/hyperlink" Target="https://www.nap.edu/read/13165/chapter/7" TargetMode="External"/><Relationship Id="rId62" Type="http://schemas.openxmlformats.org/officeDocument/2006/relationships/hyperlink" Target="https://creativecommons.org/licenses/by-sa/4.0/" TargetMode="External"/><Relationship Id="rId70" Type="http://schemas.openxmlformats.org/officeDocument/2006/relationships/hyperlink" Target="http://www.c3teachers.org/wp-content/uploads/2015/06/Inquiry-Design-Model-glance.pdf" TargetMode="External"/><Relationship Id="rId75"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3teachers.org/what-are-compelling-questions/" TargetMode="External"/><Relationship Id="rId23" Type="http://schemas.openxmlformats.org/officeDocument/2006/relationships/hyperlink" Target="https://www.goethe.de/top" TargetMode="External"/><Relationship Id="rId28" Type="http://schemas.openxmlformats.org/officeDocument/2006/relationships/hyperlink" Target="http://www.c3teachers.org/wp-content/uploads/2015/06/Inquiry-Design-Model-Template.docx" TargetMode="External"/><Relationship Id="rId36" Type="http://schemas.openxmlformats.org/officeDocument/2006/relationships/hyperlink" Target="https://www.socialstudies.org/sites/default/files/2017/Jun/c3-framework-for-social-studies-rev0617.pdf" TargetMode="External"/><Relationship Id="rId49" Type="http://schemas.openxmlformats.org/officeDocument/2006/relationships/hyperlink" Target="http://www.goethe.de/top" TargetMode="External"/><Relationship Id="rId57" Type="http://schemas.openxmlformats.org/officeDocument/2006/relationships/hyperlink" Target="http://www.c3teachers.org/wp-content/uploads/2015/06/Inquiry-Design-Model-Template.doc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goethe.de/to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4869</Words>
  <Characters>30681</Characters>
  <Application>Microsoft Office Word</Application>
  <DocSecurity>0</DocSecurity>
  <Lines>255</Lines>
  <Paragraphs>70</Paragraphs>
  <ScaleCrop>false</ScaleCrop>
  <HeadingPairs>
    <vt:vector size="2" baseType="variant">
      <vt:variant>
        <vt:lpstr>Titel</vt:lpstr>
      </vt:variant>
      <vt:variant>
        <vt:i4>1</vt:i4>
      </vt:variant>
    </vt:vector>
  </HeadingPairs>
  <TitlesOfParts>
    <vt:vector size="1" baseType="lpstr">
      <vt:lpstr/>
    </vt:vector>
  </TitlesOfParts>
  <Company>Goethe Institut</Company>
  <LinksUpToDate>false</LinksUpToDate>
  <CharactersWithSpaces>35480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Powell, Wood</dc:creator>
  <cp:keywords/>
  <dc:description/>
  <cp:lastModifiedBy>Powell, Wood</cp:lastModifiedBy>
  <cp:revision>1</cp:revision>
  <dcterms:created xsi:type="dcterms:W3CDTF">2018-06-19T16:06:00Z</dcterms:created>
  <dcterms:modified xsi:type="dcterms:W3CDTF">2018-06-19T16:29:00Z</dcterms:modified>
</cp:coreProperties>
</file>